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9"/>
        <w:gridCol w:w="222"/>
      </w:tblGrid>
      <w:tr w:rsidR="00D447F0" w:rsidTr="00D447F0">
        <w:tc>
          <w:tcPr>
            <w:tcW w:w="4111" w:type="dxa"/>
            <w:hideMark/>
          </w:tcPr>
          <w:p w:rsidR="00D447F0" w:rsidRPr="00C40337" w:rsidRDefault="00D447F0" w:rsidP="00D447F0">
            <w:pPr>
              <w:pStyle w:val="13"/>
              <w:spacing w:before="0"/>
              <w:jc w:val="left"/>
              <w:rPr>
                <w:rFonts w:ascii="Times New Roman" w:hAnsi="Times New Roman" w:cs="Times New Roman"/>
                <w:b w:val="0"/>
                <w:color w:val="17365D" w:themeColor="text2" w:themeShade="BF"/>
                <w:sz w:val="24"/>
                <w:szCs w:val="24"/>
                <w:lang w:eastAsia="en-US"/>
              </w:rPr>
            </w:pPr>
            <w:r>
              <w:rPr>
                <w:rFonts w:ascii="Times New Roman" w:hAnsi="Times New Roman" w:cs="Times New Roman"/>
                <w:b w:val="0"/>
                <w:noProof/>
                <w:color w:val="17365D" w:themeColor="text2" w:themeShade="BF"/>
                <w:sz w:val="24"/>
                <w:szCs w:val="24"/>
              </w:rPr>
              <w:drawing>
                <wp:inline distT="0" distB="0" distL="0" distR="0">
                  <wp:extent cx="5940425" cy="76873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jpg"/>
                          <pic:cNvPicPr/>
                        </pic:nvPicPr>
                        <pic:blipFill>
                          <a:blip r:embed="rId7">
                            <a:extLst>
                              <a:ext uri="{28A0092B-C50C-407E-A947-70E740481C1C}">
                                <a14:useLocalDpi xmlns:a14="http://schemas.microsoft.com/office/drawing/2010/main" val="0"/>
                              </a:ext>
                            </a:extLst>
                          </a:blip>
                          <a:stretch>
                            <a:fillRect/>
                          </a:stretch>
                        </pic:blipFill>
                        <pic:spPr>
                          <a:xfrm>
                            <a:off x="0" y="0"/>
                            <a:ext cx="5940425" cy="7687310"/>
                          </a:xfrm>
                          <a:prstGeom prst="rect">
                            <a:avLst/>
                          </a:prstGeom>
                        </pic:spPr>
                      </pic:pic>
                    </a:graphicData>
                  </a:graphic>
                </wp:inline>
              </w:drawing>
            </w:r>
          </w:p>
        </w:tc>
        <w:tc>
          <w:tcPr>
            <w:tcW w:w="2126" w:type="dxa"/>
          </w:tcPr>
          <w:p w:rsidR="00D447F0" w:rsidRPr="00C40337" w:rsidRDefault="00D447F0" w:rsidP="007E55AC">
            <w:pPr>
              <w:pStyle w:val="13"/>
              <w:spacing w:before="0"/>
              <w:jc w:val="right"/>
              <w:rPr>
                <w:rFonts w:ascii="Times New Roman" w:hAnsi="Times New Roman" w:cs="Times New Roman"/>
                <w:b w:val="0"/>
                <w:color w:val="17365D" w:themeColor="text2" w:themeShade="BF"/>
                <w:sz w:val="24"/>
                <w:szCs w:val="24"/>
                <w:lang w:eastAsia="en-US"/>
              </w:rPr>
            </w:pPr>
          </w:p>
        </w:tc>
      </w:tr>
    </w:tbl>
    <w:p w:rsidR="00111AC5" w:rsidRDefault="00111AC5" w:rsidP="007E55AC">
      <w:pPr>
        <w:pStyle w:val="13"/>
        <w:jc w:val="right"/>
        <w:rPr>
          <w:rFonts w:ascii="Times New Roman" w:hAnsi="Times New Roman" w:cs="Times New Roman"/>
          <w:color w:val="17365D" w:themeColor="text2" w:themeShade="BF"/>
          <w:sz w:val="28"/>
          <w:szCs w:val="28"/>
        </w:rPr>
      </w:pPr>
    </w:p>
    <w:p w:rsidR="00D447F0" w:rsidRDefault="00D447F0" w:rsidP="00387BAB">
      <w:pPr>
        <w:pStyle w:val="13"/>
        <w:rPr>
          <w:rFonts w:ascii="Times New Roman" w:hAnsi="Times New Roman" w:cs="Times New Roman"/>
          <w:color w:val="17365D" w:themeColor="text2" w:themeShade="BF"/>
          <w:sz w:val="28"/>
          <w:szCs w:val="28"/>
        </w:rPr>
      </w:pPr>
    </w:p>
    <w:p w:rsidR="00D447F0" w:rsidRDefault="00D447F0" w:rsidP="00387BAB">
      <w:pPr>
        <w:pStyle w:val="13"/>
        <w:rPr>
          <w:rFonts w:ascii="Times New Roman" w:hAnsi="Times New Roman" w:cs="Times New Roman"/>
          <w:color w:val="17365D" w:themeColor="text2" w:themeShade="BF"/>
          <w:sz w:val="28"/>
          <w:szCs w:val="28"/>
        </w:rPr>
      </w:pPr>
    </w:p>
    <w:p w:rsidR="00D447F0" w:rsidRDefault="00D447F0" w:rsidP="00387BAB">
      <w:pPr>
        <w:pStyle w:val="13"/>
        <w:rPr>
          <w:rFonts w:ascii="Times New Roman" w:hAnsi="Times New Roman" w:cs="Times New Roman"/>
          <w:color w:val="17365D" w:themeColor="text2" w:themeShade="BF"/>
          <w:sz w:val="28"/>
          <w:szCs w:val="28"/>
        </w:rPr>
      </w:pPr>
    </w:p>
    <w:p w:rsidR="00387BAB" w:rsidRDefault="00387BAB" w:rsidP="00387BAB">
      <w:pPr>
        <w:pStyle w:val="13"/>
        <w:rPr>
          <w:rFonts w:ascii="Times New Roman" w:hAnsi="Times New Roman" w:cs="Times New Roman"/>
          <w:color w:val="17365D" w:themeColor="text2" w:themeShade="BF"/>
          <w:sz w:val="28"/>
          <w:szCs w:val="28"/>
        </w:rPr>
      </w:pPr>
      <w:bookmarkStart w:id="0" w:name="_GoBack"/>
      <w:bookmarkEnd w:id="0"/>
      <w:r>
        <w:rPr>
          <w:rFonts w:ascii="Times New Roman" w:hAnsi="Times New Roman" w:cs="Times New Roman"/>
          <w:color w:val="17365D" w:themeColor="text2" w:themeShade="BF"/>
          <w:sz w:val="28"/>
          <w:szCs w:val="28"/>
        </w:rPr>
        <w:lastRenderedPageBreak/>
        <w:t>ПОЛОЖЕНИЕ О ФОРМАХ ОБУ</w:t>
      </w:r>
      <w:r w:rsidR="00111AC5">
        <w:rPr>
          <w:rFonts w:ascii="Times New Roman" w:hAnsi="Times New Roman" w:cs="Times New Roman"/>
          <w:color w:val="17365D" w:themeColor="text2" w:themeShade="BF"/>
          <w:sz w:val="28"/>
          <w:szCs w:val="28"/>
        </w:rPr>
        <w:t xml:space="preserve">ЧЕНИЯ </w:t>
      </w:r>
      <w:r w:rsidR="00111AC5">
        <w:rPr>
          <w:rFonts w:ascii="Times New Roman" w:hAnsi="Times New Roman" w:cs="Times New Roman"/>
          <w:color w:val="17365D" w:themeColor="text2" w:themeShade="BF"/>
          <w:sz w:val="28"/>
          <w:szCs w:val="28"/>
        </w:rPr>
        <w:br/>
        <w:t>в муниципальном казенном</w:t>
      </w:r>
      <w:r>
        <w:rPr>
          <w:rFonts w:ascii="Times New Roman" w:hAnsi="Times New Roman" w:cs="Times New Roman"/>
          <w:color w:val="17365D" w:themeColor="text2" w:themeShade="BF"/>
          <w:sz w:val="28"/>
          <w:szCs w:val="28"/>
        </w:rPr>
        <w:t xml:space="preserve"> общеобразовательном учреждении</w:t>
      </w:r>
      <w:r>
        <w:rPr>
          <w:rFonts w:ascii="Times New Roman" w:hAnsi="Times New Roman" w:cs="Times New Roman"/>
          <w:color w:val="17365D" w:themeColor="text2" w:themeShade="BF"/>
          <w:sz w:val="28"/>
          <w:szCs w:val="28"/>
        </w:rPr>
        <w:br/>
        <w:t>«</w:t>
      </w:r>
      <w:r w:rsidR="00111AC5">
        <w:rPr>
          <w:rFonts w:ascii="Times New Roman" w:hAnsi="Times New Roman" w:cs="Times New Roman"/>
          <w:color w:val="17365D" w:themeColor="text2" w:themeShade="BF"/>
          <w:sz w:val="28"/>
          <w:szCs w:val="28"/>
        </w:rPr>
        <w:t>Аранская с</w:t>
      </w:r>
      <w:r>
        <w:rPr>
          <w:rFonts w:ascii="Times New Roman" w:hAnsi="Times New Roman" w:cs="Times New Roman"/>
          <w:color w:val="17365D" w:themeColor="text2" w:themeShade="BF"/>
          <w:sz w:val="28"/>
          <w:szCs w:val="28"/>
        </w:rPr>
        <w:t>редн</w:t>
      </w:r>
      <w:r w:rsidR="00111AC5">
        <w:rPr>
          <w:rFonts w:ascii="Times New Roman" w:hAnsi="Times New Roman" w:cs="Times New Roman"/>
          <w:color w:val="17365D" w:themeColor="text2" w:themeShade="BF"/>
          <w:sz w:val="28"/>
          <w:szCs w:val="28"/>
        </w:rPr>
        <w:t>яя общеобразовательная школа им.Ю.М.Магомедова».</w:t>
      </w:r>
    </w:p>
    <w:p w:rsidR="00387BAB" w:rsidRDefault="00387BAB" w:rsidP="002E222F">
      <w:pPr>
        <w:widowControl w:val="0"/>
        <w:autoSpaceDE w:val="0"/>
        <w:autoSpaceDN w:val="0"/>
        <w:adjustRightInd w:val="0"/>
        <w:spacing w:after="0" w:line="240" w:lineRule="auto"/>
        <w:ind w:firstLine="709"/>
        <w:contextualSpacing/>
        <w:jc w:val="center"/>
        <w:rPr>
          <w:rFonts w:ascii="Times New Roman" w:hAnsi="Times New Roman"/>
          <w:b/>
          <w:color w:val="000000"/>
          <w:sz w:val="28"/>
          <w:szCs w:val="28"/>
        </w:rPr>
      </w:pPr>
    </w:p>
    <w:p w:rsidR="002E222F" w:rsidRDefault="002E222F" w:rsidP="002E222F">
      <w:pPr>
        <w:numPr>
          <w:ilvl w:val="0"/>
          <w:numId w:val="1"/>
        </w:numPr>
        <w:shd w:val="clear" w:color="auto" w:fill="FFFFFF"/>
        <w:spacing w:after="0" w:line="240" w:lineRule="auto"/>
        <w:ind w:left="0" w:firstLine="709"/>
        <w:contextualSpacing/>
        <w:jc w:val="both"/>
        <w:rPr>
          <w:rFonts w:ascii="Times New Roman" w:hAnsi="Times New Roman"/>
          <w:b/>
          <w:color w:val="000000"/>
          <w:sz w:val="28"/>
          <w:szCs w:val="28"/>
        </w:rPr>
      </w:pPr>
      <w:r w:rsidRPr="00FC7D00">
        <w:rPr>
          <w:rFonts w:ascii="Times New Roman" w:hAnsi="Times New Roman"/>
          <w:b/>
          <w:color w:val="000000"/>
          <w:sz w:val="28"/>
          <w:szCs w:val="28"/>
        </w:rPr>
        <w:t>Общие положения</w:t>
      </w:r>
    </w:p>
    <w:p w:rsidR="002E222F" w:rsidRPr="00FC7D00" w:rsidRDefault="002E222F" w:rsidP="002E222F">
      <w:pPr>
        <w:shd w:val="clear" w:color="auto" w:fill="FFFFFF"/>
        <w:spacing w:after="0" w:line="240" w:lineRule="auto"/>
        <w:ind w:left="709"/>
        <w:contextualSpacing/>
        <w:jc w:val="both"/>
        <w:rPr>
          <w:rFonts w:ascii="Times New Roman" w:hAnsi="Times New Roman"/>
          <w:b/>
          <w:color w:val="000000"/>
          <w:sz w:val="28"/>
          <w:szCs w:val="28"/>
        </w:rPr>
      </w:pPr>
    </w:p>
    <w:p w:rsidR="002E222F" w:rsidRPr="00FC7D00" w:rsidRDefault="002E222F" w:rsidP="002E222F">
      <w:pPr>
        <w:pStyle w:val="a3"/>
        <w:widowControl w:val="0"/>
        <w:numPr>
          <w:ilvl w:val="1"/>
          <w:numId w:val="2"/>
        </w:numPr>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Настоящее Положение о формах обучения в </w:t>
      </w:r>
      <w:r w:rsidR="00111AC5">
        <w:rPr>
          <w:rFonts w:ascii="Times New Roman" w:hAnsi="Times New Roman"/>
          <w:sz w:val="28"/>
          <w:szCs w:val="28"/>
        </w:rPr>
        <w:t>муниципальном казенном</w:t>
      </w:r>
      <w:r>
        <w:rPr>
          <w:rFonts w:ascii="Times New Roman" w:hAnsi="Times New Roman"/>
          <w:sz w:val="28"/>
          <w:szCs w:val="28"/>
        </w:rPr>
        <w:t xml:space="preserve"> </w:t>
      </w:r>
      <w:r w:rsidR="00111AC5">
        <w:rPr>
          <w:rFonts w:ascii="Times New Roman" w:hAnsi="Times New Roman"/>
          <w:sz w:val="28"/>
          <w:szCs w:val="28"/>
        </w:rPr>
        <w:t>обще</w:t>
      </w:r>
      <w:r>
        <w:rPr>
          <w:rFonts w:ascii="Times New Roman" w:hAnsi="Times New Roman"/>
          <w:sz w:val="28"/>
          <w:szCs w:val="28"/>
        </w:rPr>
        <w:t>образовательном учреждении «</w:t>
      </w:r>
      <w:r w:rsidR="00111AC5">
        <w:rPr>
          <w:rFonts w:ascii="Times New Roman" w:hAnsi="Times New Roman"/>
          <w:sz w:val="28"/>
          <w:szCs w:val="28"/>
        </w:rPr>
        <w:t>Аранская с</w:t>
      </w:r>
      <w:r>
        <w:rPr>
          <w:rFonts w:ascii="Times New Roman" w:hAnsi="Times New Roman"/>
          <w:sz w:val="28"/>
          <w:szCs w:val="28"/>
        </w:rPr>
        <w:t>редня</w:t>
      </w:r>
      <w:r w:rsidR="00111AC5">
        <w:rPr>
          <w:rFonts w:ascii="Times New Roman" w:hAnsi="Times New Roman"/>
          <w:sz w:val="28"/>
          <w:szCs w:val="28"/>
        </w:rPr>
        <w:t>я общеобразовательная школа им. Ю.М.Магомедова».</w:t>
      </w:r>
      <w:r w:rsidRPr="00FC7D00">
        <w:rPr>
          <w:rFonts w:ascii="Times New Roman" w:hAnsi="Times New Roman"/>
          <w:sz w:val="28"/>
          <w:szCs w:val="28"/>
        </w:rPr>
        <w:t xml:space="preserve"> (далее – Положение) разработано в соответствии с:</w:t>
      </w:r>
    </w:p>
    <w:p w:rsidR="002E222F" w:rsidRPr="00FC7D00" w:rsidRDefault="002E222F" w:rsidP="002E222F">
      <w:pPr>
        <w:pStyle w:val="a3"/>
        <w:widowControl w:val="0"/>
        <w:tabs>
          <w:tab w:val="left" w:pos="284"/>
        </w:tabs>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Федеральным законом от 29.12.2012 № 273-ФЗ "Об образовании в Российской Федерации"</w:t>
      </w:r>
      <w:r w:rsidRPr="00FC7D00">
        <w:rPr>
          <w:rFonts w:ascii="Times New Roman" w:hAnsi="Times New Roman"/>
          <w:bCs/>
          <w:sz w:val="28"/>
          <w:szCs w:val="28"/>
        </w:rPr>
        <w:t>;</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Минобрнауки России от 30.08.2013 № 1015;</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 приказом Минобрнауки России от 09.01.2014 № 2;</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Порядком организации и осуществления образовательной деятельности по дополнительным общеобразовательным программам, утв. приказом Минобрнауки России от 29.08.2013 № 1008;</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Федеральным государственным образовательным стандартом начального общего образования, утв. приказом Минобрнауки России от 06.10.2009 № 373;</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Федеральным государственным образовательным стандартом основного общего образования, утв. приказом Минобрнауки России от 17.12.2010 № 1897;</w:t>
      </w:r>
    </w:p>
    <w:p w:rsidR="002E222F" w:rsidRPr="00FC7D00" w:rsidRDefault="002E222F" w:rsidP="002E222F">
      <w:pPr>
        <w:widowControl w:val="0"/>
        <w:autoSpaceDE w:val="0"/>
        <w:autoSpaceDN w:val="0"/>
        <w:adjustRightInd w:val="0"/>
        <w:spacing w:after="0" w:line="240" w:lineRule="auto"/>
        <w:ind w:firstLine="709"/>
        <w:jc w:val="both"/>
        <w:rPr>
          <w:rFonts w:ascii="Times New Roman" w:hAnsi="Times New Roman"/>
          <w:sz w:val="28"/>
          <w:szCs w:val="28"/>
        </w:rPr>
      </w:pPr>
      <w:r w:rsidRPr="00FC7D00">
        <w:rPr>
          <w:rFonts w:ascii="Times New Roman" w:hAnsi="Times New Roman"/>
          <w:sz w:val="28"/>
          <w:szCs w:val="28"/>
        </w:rPr>
        <w:t>• Федеральным государственным образовательным стандартом среднего общего образования, утв. приказом Минобрнауки России от 17.05.2012 № 413;</w:t>
      </w:r>
    </w:p>
    <w:p w:rsidR="002E222F" w:rsidRPr="00FC7D00" w:rsidRDefault="002E222F" w:rsidP="002E222F">
      <w:pPr>
        <w:widowControl w:val="0"/>
        <w:autoSpaceDE w:val="0"/>
        <w:autoSpaceDN w:val="0"/>
        <w:adjustRightInd w:val="0"/>
        <w:spacing w:after="0" w:line="240" w:lineRule="auto"/>
        <w:ind w:firstLine="709"/>
        <w:jc w:val="both"/>
        <w:rPr>
          <w:rFonts w:ascii="Times New Roman" w:hAnsi="Times New Roman"/>
          <w:sz w:val="28"/>
          <w:szCs w:val="28"/>
        </w:rPr>
      </w:pPr>
      <w:r w:rsidRPr="00FC7D00">
        <w:rPr>
          <w:rFonts w:ascii="Times New Roman" w:hAnsi="Times New Roman"/>
          <w:sz w:val="28"/>
          <w:szCs w:val="28"/>
        </w:rPr>
        <w:t xml:space="preserve">• </w:t>
      </w:r>
      <w:r w:rsidRPr="00FC7D00">
        <w:rPr>
          <w:rFonts w:ascii="Times New Roman" w:hAnsi="Times New Roman"/>
          <w:color w:val="000000"/>
          <w:sz w:val="28"/>
          <w:szCs w:val="28"/>
        </w:rPr>
        <w:t>Порядком организации получения образования обучающимися, нуждающимися в длительном лечении, представленном в письме Минобрнауки России от 31.08.2015 № ВК-2101/07;</w:t>
      </w:r>
    </w:p>
    <w:p w:rsidR="002E222F" w:rsidRPr="00FC7D00" w:rsidRDefault="002E222F" w:rsidP="002E222F">
      <w:pPr>
        <w:widowControl w:val="0"/>
        <w:autoSpaceDE w:val="0"/>
        <w:autoSpaceDN w:val="0"/>
        <w:adjustRightInd w:val="0"/>
        <w:spacing w:after="0" w:line="240" w:lineRule="auto"/>
        <w:ind w:firstLine="709"/>
        <w:jc w:val="both"/>
        <w:rPr>
          <w:rFonts w:ascii="Times New Roman" w:hAnsi="Times New Roman"/>
          <w:bCs/>
          <w:sz w:val="28"/>
          <w:szCs w:val="28"/>
        </w:rPr>
      </w:pPr>
      <w:r w:rsidRPr="00FC7D00">
        <w:rPr>
          <w:rFonts w:ascii="Times New Roman" w:hAnsi="Times New Roman"/>
          <w:sz w:val="28"/>
          <w:szCs w:val="28"/>
        </w:rPr>
        <w:t xml:space="preserve">• </w:t>
      </w:r>
      <w:r w:rsidRPr="00FC7D00">
        <w:rPr>
          <w:rFonts w:ascii="Times New Roman" w:hAnsi="Times New Roman"/>
          <w:bCs/>
          <w:sz w:val="28"/>
          <w:szCs w:val="28"/>
        </w:rPr>
        <w:t>Методическими рекомендациями по организации обучения на дому детей-инвалидов с использованием дистанционных образовательных технологий, направленными письмом Минобрнаук</w:t>
      </w:r>
      <w:r>
        <w:rPr>
          <w:rFonts w:ascii="Times New Roman" w:hAnsi="Times New Roman"/>
          <w:bCs/>
          <w:sz w:val="28"/>
          <w:szCs w:val="28"/>
        </w:rPr>
        <w:t>и России от 10.12.2012 № 07-832</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Уставом</w:t>
      </w:r>
      <w:r>
        <w:rPr>
          <w:rFonts w:ascii="Times New Roman" w:hAnsi="Times New Roman"/>
          <w:sz w:val="28"/>
          <w:szCs w:val="28"/>
        </w:rPr>
        <w:t xml:space="preserve"> и </w:t>
      </w:r>
      <w:r w:rsidRPr="002E222F">
        <w:rPr>
          <w:rFonts w:ascii="Times New Roman" w:hAnsi="Times New Roman"/>
          <w:sz w:val="28"/>
          <w:szCs w:val="28"/>
        </w:rPr>
        <w:t xml:space="preserve"> </w:t>
      </w:r>
      <w:r w:rsidRPr="00FC7D00">
        <w:rPr>
          <w:rFonts w:ascii="Times New Roman" w:hAnsi="Times New Roman"/>
          <w:sz w:val="28"/>
          <w:szCs w:val="28"/>
        </w:rPr>
        <w:t xml:space="preserve">локальными нормативными актами </w:t>
      </w:r>
      <w:r w:rsidR="00111AC5">
        <w:rPr>
          <w:rFonts w:ascii="Times New Roman" w:hAnsi="Times New Roman"/>
          <w:sz w:val="28"/>
          <w:szCs w:val="28"/>
        </w:rPr>
        <w:t>муниципального казенного</w:t>
      </w:r>
      <w:r w:rsidR="00AB2FF5">
        <w:rPr>
          <w:rFonts w:ascii="Times New Roman" w:hAnsi="Times New Roman"/>
          <w:sz w:val="28"/>
          <w:szCs w:val="28"/>
        </w:rPr>
        <w:t xml:space="preserve"> </w:t>
      </w:r>
      <w:r w:rsidR="00111AC5">
        <w:rPr>
          <w:rFonts w:ascii="Times New Roman" w:hAnsi="Times New Roman"/>
          <w:sz w:val="28"/>
          <w:szCs w:val="28"/>
        </w:rPr>
        <w:t>обще</w:t>
      </w:r>
      <w:r w:rsidR="00AB2FF5">
        <w:rPr>
          <w:rFonts w:ascii="Times New Roman" w:hAnsi="Times New Roman"/>
          <w:sz w:val="28"/>
          <w:szCs w:val="28"/>
        </w:rPr>
        <w:t>образовательного учреждения «</w:t>
      </w:r>
      <w:r w:rsidR="00111AC5">
        <w:rPr>
          <w:rFonts w:ascii="Times New Roman" w:hAnsi="Times New Roman"/>
          <w:sz w:val="28"/>
          <w:szCs w:val="28"/>
        </w:rPr>
        <w:t>Аранская с</w:t>
      </w:r>
      <w:r w:rsidR="00AB2FF5">
        <w:rPr>
          <w:rFonts w:ascii="Times New Roman" w:hAnsi="Times New Roman"/>
          <w:sz w:val="28"/>
          <w:szCs w:val="28"/>
        </w:rPr>
        <w:t>редн</w:t>
      </w:r>
      <w:r w:rsidR="00111AC5">
        <w:rPr>
          <w:rFonts w:ascii="Times New Roman" w:hAnsi="Times New Roman"/>
          <w:sz w:val="28"/>
          <w:szCs w:val="28"/>
        </w:rPr>
        <w:t xml:space="preserve">яя общеобразовательная школа им. Ю.М.Магомедова». </w:t>
      </w:r>
      <w:r w:rsidR="00AB2FF5">
        <w:rPr>
          <w:rFonts w:ascii="Times New Roman" w:hAnsi="Times New Roman"/>
          <w:sz w:val="28"/>
          <w:szCs w:val="28"/>
        </w:rPr>
        <w:t xml:space="preserve"> (далее - ОО)</w:t>
      </w:r>
      <w:r w:rsidRPr="00FC7D00">
        <w:rPr>
          <w:rFonts w:ascii="Times New Roman" w:hAnsi="Times New Roman"/>
          <w:sz w:val="28"/>
          <w:szCs w:val="28"/>
        </w:rPr>
        <w:t>;</w:t>
      </w:r>
    </w:p>
    <w:p w:rsidR="002E222F" w:rsidRPr="00FC7D00" w:rsidRDefault="002E222F" w:rsidP="002E222F">
      <w:pPr>
        <w:widowControl w:val="0"/>
        <w:numPr>
          <w:ilvl w:val="1"/>
          <w:numId w:val="2"/>
        </w:numPr>
        <w:autoSpaceDE w:val="0"/>
        <w:autoSpaceDN w:val="0"/>
        <w:adjustRightInd w:val="0"/>
        <w:spacing w:after="0" w:line="240" w:lineRule="auto"/>
        <w:ind w:left="0" w:firstLine="709"/>
        <w:contextualSpacing/>
        <w:jc w:val="both"/>
        <w:rPr>
          <w:rFonts w:ascii="Times New Roman" w:hAnsi="Times New Roman"/>
          <w:sz w:val="28"/>
          <w:szCs w:val="28"/>
        </w:rPr>
      </w:pPr>
      <w:r w:rsidRPr="00FC7D00">
        <w:rPr>
          <w:rFonts w:ascii="Times New Roman" w:hAnsi="Times New Roman"/>
          <w:color w:val="000000"/>
          <w:sz w:val="28"/>
          <w:szCs w:val="28"/>
          <w:shd w:val="clear" w:color="auto" w:fill="FFFFFF"/>
        </w:rPr>
        <w:t>Настоящее положение</w:t>
      </w:r>
      <w:r w:rsidRPr="00FC7D00">
        <w:rPr>
          <w:rFonts w:ascii="Times New Roman" w:hAnsi="Times New Roman"/>
          <w:sz w:val="28"/>
          <w:szCs w:val="28"/>
        </w:rPr>
        <w:t xml:space="preserve"> определяет порядок:</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 xml:space="preserve">реализации в ОО принципа свободы выбора получения </w:t>
      </w:r>
      <w:r w:rsidRPr="00FC7D00">
        <w:rPr>
          <w:rFonts w:ascii="Times New Roman" w:hAnsi="Times New Roman"/>
          <w:sz w:val="28"/>
          <w:szCs w:val="28"/>
        </w:rPr>
        <w:lastRenderedPageBreak/>
        <w:t>образования согласно склонностям и потребностям человека, создания условий для самореализации каждого человека, свободного развития его способностей;</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 xml:space="preserve">реализации права выбора форм обучения обучающимися и родителями (законными представителями) несовершеннолетних </w:t>
      </w:r>
      <w:r>
        <w:rPr>
          <w:rFonts w:ascii="Times New Roman" w:hAnsi="Times New Roman"/>
          <w:sz w:val="28"/>
          <w:szCs w:val="28"/>
        </w:rPr>
        <w:t>обучающихся.</w:t>
      </w:r>
    </w:p>
    <w:p w:rsidR="002E222F" w:rsidRPr="00FC7D00" w:rsidRDefault="002E222F" w:rsidP="002E222F">
      <w:pPr>
        <w:widowControl w:val="0"/>
        <w:tabs>
          <w:tab w:val="left" w:pos="9921"/>
        </w:tabs>
        <w:spacing w:after="0" w:line="240" w:lineRule="auto"/>
        <w:ind w:firstLine="709"/>
        <w:jc w:val="both"/>
        <w:rPr>
          <w:rFonts w:ascii="Times New Roman" w:hAnsi="Times New Roman"/>
          <w:sz w:val="28"/>
          <w:szCs w:val="28"/>
        </w:rPr>
      </w:pPr>
      <w:r w:rsidRPr="00FC7D00">
        <w:rPr>
          <w:rFonts w:ascii="Times New Roman" w:hAnsi="Times New Roman"/>
          <w:bCs/>
          <w:sz w:val="28"/>
          <w:szCs w:val="28"/>
        </w:rPr>
        <w:t>1.3. В Положении используются следующие понятия, термины и сокращения:</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индивидуальный учебный план (далее – ИУП)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очная форма обучения – форма обучения, предполагающая посещение обучающимися занятий, проводимых в ОО, в объеме, предусмотренном учебным планом в рамках осваиваемой образовательной программы соответствующего уровня общего образования;</w:t>
      </w:r>
    </w:p>
    <w:p w:rsidR="002E222F" w:rsidRPr="00FC7D00" w:rsidRDefault="002E222F" w:rsidP="00111AC5">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ab/>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дистанционные образовательные технологии –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электронное обучение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rsidR="002E222F" w:rsidRPr="00FC7D00" w:rsidRDefault="002E222F" w:rsidP="002E222F">
      <w:pPr>
        <w:widowControl w:val="0"/>
        <w:autoSpaceDE w:val="0"/>
        <w:autoSpaceDN w:val="0"/>
        <w:adjustRightInd w:val="0"/>
        <w:spacing w:after="0" w:line="240" w:lineRule="auto"/>
        <w:ind w:firstLine="709"/>
        <w:contextualSpacing/>
        <w:jc w:val="both"/>
        <w:rPr>
          <w:rStyle w:val="w"/>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 xml:space="preserve">самостоятельная работа – </w:t>
      </w:r>
      <w:r w:rsidRPr="00FC7D00">
        <w:rPr>
          <w:rStyle w:val="w"/>
          <w:rFonts w:ascii="Times New Roman" w:hAnsi="Times New Roman"/>
          <w:sz w:val="28"/>
          <w:szCs w:val="28"/>
        </w:rPr>
        <w:t>индивидуальная</w:t>
      </w:r>
      <w:r w:rsidRPr="00FC7D00">
        <w:rPr>
          <w:rFonts w:ascii="Times New Roman" w:hAnsi="Times New Roman"/>
          <w:sz w:val="28"/>
          <w:szCs w:val="28"/>
        </w:rPr>
        <w:t xml:space="preserve"> </w:t>
      </w:r>
      <w:r w:rsidRPr="00FC7D00">
        <w:rPr>
          <w:rStyle w:val="w"/>
          <w:rFonts w:ascii="Times New Roman" w:hAnsi="Times New Roman"/>
          <w:sz w:val="28"/>
          <w:szCs w:val="28"/>
        </w:rPr>
        <w:t>или</w:t>
      </w:r>
      <w:r w:rsidRPr="00FC7D00">
        <w:rPr>
          <w:rFonts w:ascii="Times New Roman" w:hAnsi="Times New Roman"/>
          <w:sz w:val="28"/>
          <w:szCs w:val="28"/>
        </w:rPr>
        <w:t xml:space="preserve"> </w:t>
      </w:r>
      <w:r w:rsidRPr="00FC7D00">
        <w:rPr>
          <w:rStyle w:val="w"/>
          <w:rFonts w:ascii="Times New Roman" w:hAnsi="Times New Roman"/>
          <w:sz w:val="28"/>
          <w:szCs w:val="28"/>
        </w:rPr>
        <w:t>коллективная</w:t>
      </w:r>
      <w:r w:rsidRPr="00FC7D00">
        <w:rPr>
          <w:rFonts w:ascii="Times New Roman" w:hAnsi="Times New Roman"/>
          <w:sz w:val="28"/>
          <w:szCs w:val="28"/>
        </w:rPr>
        <w:t xml:space="preserve"> </w:t>
      </w:r>
      <w:r w:rsidRPr="00FC7D00">
        <w:rPr>
          <w:rStyle w:val="w"/>
          <w:rFonts w:ascii="Times New Roman" w:hAnsi="Times New Roman"/>
          <w:sz w:val="28"/>
          <w:szCs w:val="28"/>
        </w:rPr>
        <w:t>учебная</w:t>
      </w:r>
      <w:r w:rsidRPr="00FC7D00">
        <w:rPr>
          <w:rFonts w:ascii="Times New Roman" w:hAnsi="Times New Roman"/>
          <w:sz w:val="28"/>
          <w:szCs w:val="28"/>
        </w:rPr>
        <w:t xml:space="preserve"> </w:t>
      </w:r>
      <w:r w:rsidRPr="00FC7D00">
        <w:rPr>
          <w:rStyle w:val="w"/>
          <w:rFonts w:ascii="Times New Roman" w:hAnsi="Times New Roman"/>
          <w:sz w:val="28"/>
          <w:szCs w:val="28"/>
        </w:rPr>
        <w:t>деятельность</w:t>
      </w:r>
      <w:r w:rsidRPr="00FC7D00">
        <w:rPr>
          <w:rFonts w:ascii="Times New Roman" w:hAnsi="Times New Roman"/>
          <w:sz w:val="28"/>
          <w:szCs w:val="28"/>
        </w:rPr>
        <w:t xml:space="preserve">, </w:t>
      </w:r>
      <w:r w:rsidRPr="00FC7D00">
        <w:rPr>
          <w:rStyle w:val="w"/>
          <w:rFonts w:ascii="Times New Roman" w:hAnsi="Times New Roman"/>
          <w:sz w:val="28"/>
          <w:szCs w:val="28"/>
        </w:rPr>
        <w:t>осуществляемая</w:t>
      </w:r>
      <w:r w:rsidRPr="00FC7D00">
        <w:rPr>
          <w:rFonts w:ascii="Times New Roman" w:hAnsi="Times New Roman"/>
          <w:sz w:val="28"/>
          <w:szCs w:val="28"/>
        </w:rPr>
        <w:t xml:space="preserve"> </w:t>
      </w:r>
      <w:r w:rsidRPr="00FC7D00">
        <w:rPr>
          <w:rStyle w:val="w"/>
          <w:rFonts w:ascii="Times New Roman" w:hAnsi="Times New Roman"/>
          <w:sz w:val="28"/>
          <w:szCs w:val="28"/>
        </w:rPr>
        <w:t>без</w:t>
      </w:r>
      <w:r w:rsidRPr="00FC7D00">
        <w:rPr>
          <w:rFonts w:ascii="Times New Roman" w:hAnsi="Times New Roman"/>
          <w:sz w:val="28"/>
          <w:szCs w:val="28"/>
        </w:rPr>
        <w:t xml:space="preserve"> </w:t>
      </w:r>
      <w:r w:rsidRPr="00FC7D00">
        <w:rPr>
          <w:rStyle w:val="w"/>
          <w:rFonts w:ascii="Times New Roman" w:hAnsi="Times New Roman"/>
          <w:sz w:val="28"/>
          <w:szCs w:val="28"/>
        </w:rPr>
        <w:t>непосредственного</w:t>
      </w:r>
      <w:r w:rsidRPr="00FC7D00">
        <w:rPr>
          <w:rFonts w:ascii="Times New Roman" w:hAnsi="Times New Roman"/>
          <w:sz w:val="28"/>
          <w:szCs w:val="28"/>
        </w:rPr>
        <w:t xml:space="preserve"> </w:t>
      </w:r>
      <w:r w:rsidRPr="00FC7D00">
        <w:rPr>
          <w:rStyle w:val="w"/>
          <w:rFonts w:ascii="Times New Roman" w:hAnsi="Times New Roman"/>
          <w:sz w:val="28"/>
          <w:szCs w:val="28"/>
        </w:rPr>
        <w:t>руководства</w:t>
      </w:r>
      <w:r w:rsidRPr="00FC7D00">
        <w:rPr>
          <w:rFonts w:ascii="Times New Roman" w:hAnsi="Times New Roman"/>
          <w:sz w:val="28"/>
          <w:szCs w:val="28"/>
        </w:rPr>
        <w:t xml:space="preserve"> </w:t>
      </w:r>
      <w:r w:rsidRPr="00FC7D00">
        <w:rPr>
          <w:rStyle w:val="w"/>
          <w:rFonts w:ascii="Times New Roman" w:hAnsi="Times New Roman"/>
          <w:sz w:val="28"/>
          <w:szCs w:val="28"/>
        </w:rPr>
        <w:t>педагогических работников.</w:t>
      </w:r>
    </w:p>
    <w:p w:rsidR="002E222F" w:rsidRPr="00FC7D00" w:rsidRDefault="002E222F" w:rsidP="002E222F">
      <w:pPr>
        <w:shd w:val="clear" w:color="auto" w:fill="FFFFFF"/>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В настоящее Положение в установленном порядке могут вноситься изменения и (или) дополнения.</w:t>
      </w:r>
    </w:p>
    <w:p w:rsidR="002E222F" w:rsidRDefault="002E222F" w:rsidP="002E222F">
      <w:pPr>
        <w:shd w:val="clear" w:color="auto" w:fill="FFFFFF"/>
        <w:spacing w:after="0" w:line="240" w:lineRule="auto"/>
        <w:ind w:firstLine="709"/>
        <w:contextualSpacing/>
        <w:jc w:val="both"/>
        <w:rPr>
          <w:rFonts w:ascii="Times New Roman" w:hAnsi="Times New Roman"/>
          <w:b/>
          <w:color w:val="000000"/>
          <w:sz w:val="28"/>
          <w:szCs w:val="28"/>
        </w:rPr>
      </w:pPr>
    </w:p>
    <w:p w:rsidR="002E222F" w:rsidRPr="00FC7D00" w:rsidRDefault="002E222F" w:rsidP="002E222F">
      <w:pPr>
        <w:shd w:val="clear" w:color="auto" w:fill="FFFFFF"/>
        <w:spacing w:after="0" w:line="240" w:lineRule="auto"/>
        <w:ind w:firstLine="709"/>
        <w:contextualSpacing/>
        <w:jc w:val="both"/>
        <w:rPr>
          <w:rFonts w:ascii="Times New Roman" w:hAnsi="Times New Roman"/>
          <w:b/>
          <w:color w:val="000000"/>
          <w:sz w:val="28"/>
          <w:szCs w:val="28"/>
        </w:rPr>
      </w:pPr>
      <w:r w:rsidRPr="00FC7D00">
        <w:rPr>
          <w:rFonts w:ascii="Times New Roman" w:hAnsi="Times New Roman"/>
          <w:b/>
          <w:color w:val="000000"/>
          <w:sz w:val="28"/>
          <w:szCs w:val="28"/>
        </w:rPr>
        <w:t>2. Формы обучения в ОО</w:t>
      </w:r>
    </w:p>
    <w:p w:rsidR="002E222F" w:rsidRPr="00FC7D00" w:rsidRDefault="002E222F" w:rsidP="002E222F">
      <w:pPr>
        <w:widowControl w:val="0"/>
        <w:spacing w:after="0" w:line="240" w:lineRule="auto"/>
        <w:ind w:firstLine="709"/>
        <w:jc w:val="both"/>
        <w:rPr>
          <w:rStyle w:val="blk"/>
          <w:rFonts w:ascii="Times New Roman" w:hAnsi="Times New Roman"/>
          <w:sz w:val="28"/>
          <w:szCs w:val="28"/>
        </w:rPr>
      </w:pPr>
      <w:r w:rsidRPr="00FC7D00">
        <w:rPr>
          <w:rFonts w:ascii="Times New Roman" w:hAnsi="Times New Roman"/>
          <w:sz w:val="28"/>
          <w:szCs w:val="28"/>
        </w:rPr>
        <w:t>2.1. Об</w:t>
      </w:r>
      <w:r w:rsidR="00111AC5">
        <w:rPr>
          <w:rFonts w:ascii="Times New Roman" w:hAnsi="Times New Roman"/>
          <w:sz w:val="28"/>
          <w:szCs w:val="28"/>
        </w:rPr>
        <w:t>учение в ОО реализуется в очной</w:t>
      </w:r>
      <w:r w:rsidRPr="00FC7D00">
        <w:rPr>
          <w:rFonts w:ascii="Times New Roman" w:hAnsi="Times New Roman"/>
          <w:sz w:val="28"/>
          <w:szCs w:val="28"/>
        </w:rPr>
        <w:t xml:space="preserve"> </w:t>
      </w:r>
      <w:r w:rsidR="00111AC5">
        <w:rPr>
          <w:rFonts w:ascii="Times New Roman" w:hAnsi="Times New Roman"/>
          <w:sz w:val="28"/>
          <w:szCs w:val="28"/>
        </w:rPr>
        <w:t>форме</w:t>
      </w:r>
      <w:r w:rsidRPr="00FC7D00">
        <w:rPr>
          <w:rFonts w:ascii="Times New Roman" w:hAnsi="Times New Roman"/>
          <w:sz w:val="28"/>
          <w:szCs w:val="28"/>
        </w:rPr>
        <w:t xml:space="preserve"> в зависимости от объема обязательных занятий педагогического работника с обучающимися с учетом индивидуальных потребностей и возможностей личности обучающегося, состояния его здоровья.</w:t>
      </w:r>
    </w:p>
    <w:p w:rsidR="002E222F" w:rsidRPr="00FC7D00" w:rsidRDefault="002E222F" w:rsidP="002E222F">
      <w:pPr>
        <w:widowControl w:val="0"/>
        <w:spacing w:after="0" w:line="240" w:lineRule="auto"/>
        <w:ind w:firstLine="709"/>
        <w:jc w:val="both"/>
        <w:rPr>
          <w:rStyle w:val="blk"/>
          <w:rFonts w:ascii="Times New Roman" w:hAnsi="Times New Roman"/>
          <w:sz w:val="28"/>
          <w:szCs w:val="28"/>
        </w:rPr>
      </w:pPr>
      <w:r w:rsidRPr="00FC7D00">
        <w:rPr>
          <w:rStyle w:val="blk"/>
          <w:rFonts w:ascii="Times New Roman" w:hAnsi="Times New Roman"/>
          <w:sz w:val="28"/>
          <w:szCs w:val="28"/>
        </w:rPr>
        <w:t>Объем обязательных занятий педагогических работников с обучающимися</w:t>
      </w:r>
      <w:r>
        <w:rPr>
          <w:rStyle w:val="blk"/>
          <w:rFonts w:ascii="Times New Roman" w:hAnsi="Times New Roman"/>
          <w:sz w:val="28"/>
          <w:szCs w:val="28"/>
        </w:rPr>
        <w:t>:</w:t>
      </w:r>
      <w:r w:rsidRPr="00FC7D00">
        <w:rPr>
          <w:rStyle w:val="blk"/>
          <w:rFonts w:ascii="Times New Roman" w:hAnsi="Times New Roman"/>
          <w:sz w:val="28"/>
          <w:szCs w:val="28"/>
        </w:rPr>
        <w:t xml:space="preserve"> </w:t>
      </w:r>
    </w:p>
    <w:p w:rsidR="002E222F" w:rsidRPr="00FC7D00" w:rsidRDefault="002E222F" w:rsidP="002E222F">
      <w:pPr>
        <w:widowControl w:val="0"/>
        <w:spacing w:after="0" w:line="240" w:lineRule="auto"/>
        <w:ind w:firstLine="709"/>
        <w:jc w:val="both"/>
        <w:rPr>
          <w:rStyle w:val="blk"/>
          <w:rFonts w:ascii="Times New Roman" w:hAnsi="Times New Roman"/>
          <w:sz w:val="28"/>
          <w:szCs w:val="28"/>
        </w:rPr>
      </w:pPr>
      <w:r>
        <w:rPr>
          <w:rStyle w:val="blk"/>
          <w:rFonts w:ascii="Times New Roman" w:hAnsi="Times New Roman"/>
          <w:sz w:val="28"/>
          <w:szCs w:val="28"/>
        </w:rPr>
        <w:t xml:space="preserve">- </w:t>
      </w:r>
      <w:r w:rsidRPr="00FC7D00">
        <w:rPr>
          <w:rStyle w:val="blk"/>
          <w:rFonts w:ascii="Times New Roman" w:hAnsi="Times New Roman"/>
          <w:sz w:val="28"/>
          <w:szCs w:val="28"/>
        </w:rPr>
        <w:t>по очной форме обучения определяется ФГОС соответствующего уровня общего образования;</w:t>
      </w:r>
    </w:p>
    <w:p w:rsidR="00111AC5" w:rsidRDefault="00111AC5" w:rsidP="002E222F">
      <w:pPr>
        <w:widowControl w:val="0"/>
        <w:autoSpaceDE w:val="0"/>
        <w:autoSpaceDN w:val="0"/>
        <w:adjustRightInd w:val="0"/>
        <w:spacing w:after="0" w:line="240" w:lineRule="auto"/>
        <w:ind w:firstLine="709"/>
        <w:jc w:val="both"/>
        <w:rPr>
          <w:rFonts w:ascii="Times New Roman" w:hAnsi="Times New Roman"/>
          <w:sz w:val="28"/>
          <w:szCs w:val="28"/>
        </w:rPr>
      </w:pPr>
    </w:p>
    <w:p w:rsidR="002E222F" w:rsidRPr="00FC7D00" w:rsidRDefault="002E222F" w:rsidP="002E222F">
      <w:pPr>
        <w:widowControl w:val="0"/>
        <w:autoSpaceDE w:val="0"/>
        <w:autoSpaceDN w:val="0"/>
        <w:adjustRightInd w:val="0"/>
        <w:spacing w:after="0" w:line="240" w:lineRule="auto"/>
        <w:ind w:firstLine="709"/>
        <w:jc w:val="both"/>
        <w:rPr>
          <w:rFonts w:ascii="Times New Roman" w:hAnsi="Times New Roman"/>
          <w:sz w:val="28"/>
          <w:szCs w:val="28"/>
        </w:rPr>
      </w:pPr>
      <w:r w:rsidRPr="00FC7D00">
        <w:rPr>
          <w:rFonts w:ascii="Times New Roman" w:hAnsi="Times New Roman"/>
          <w:color w:val="000000"/>
          <w:sz w:val="28"/>
          <w:szCs w:val="28"/>
        </w:rPr>
        <w:t>2.2 С</w:t>
      </w:r>
      <w:r w:rsidRPr="00FC7D00">
        <w:rPr>
          <w:rFonts w:ascii="Times New Roman" w:hAnsi="Times New Roman"/>
          <w:sz w:val="28"/>
          <w:szCs w:val="28"/>
        </w:rPr>
        <w:t xml:space="preserve">роки получения общего образования (соответствующего уровня) в </w:t>
      </w:r>
      <w:r w:rsidRPr="00FC7D00">
        <w:rPr>
          <w:rFonts w:ascii="Times New Roman" w:hAnsi="Times New Roman"/>
          <w:sz w:val="28"/>
          <w:szCs w:val="28"/>
        </w:rPr>
        <w:lastRenderedPageBreak/>
        <w:t>зависимости от формы обучения (по очной) установлены ФГОС по конкретным уровням общего образования.</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color w:val="000000"/>
          <w:sz w:val="28"/>
          <w:szCs w:val="28"/>
        </w:rPr>
        <w:t>Начало учебного года при реализации общеобразовательной программы соответствующего уровня общего образования в ОО м</w:t>
      </w:r>
      <w:r w:rsidR="00111AC5">
        <w:rPr>
          <w:rFonts w:ascii="Times New Roman" w:hAnsi="Times New Roman"/>
          <w:color w:val="000000"/>
          <w:sz w:val="28"/>
          <w:szCs w:val="28"/>
        </w:rPr>
        <w:t>ожет переноситься в очно</w:t>
      </w:r>
      <w:r w:rsidRPr="00FC7D00">
        <w:rPr>
          <w:rFonts w:ascii="Times New Roman" w:hAnsi="Times New Roman"/>
          <w:color w:val="000000"/>
          <w:sz w:val="28"/>
          <w:szCs w:val="28"/>
        </w:rPr>
        <w:t xml:space="preserve"> форме обучения не более чем на о</w:t>
      </w:r>
      <w:r w:rsidR="00111AC5">
        <w:rPr>
          <w:rFonts w:ascii="Times New Roman" w:hAnsi="Times New Roman"/>
          <w:color w:val="000000"/>
          <w:sz w:val="28"/>
          <w:szCs w:val="28"/>
        </w:rPr>
        <w:t>дин месяц</w:t>
      </w:r>
      <w:r w:rsidRPr="00FC7D00">
        <w:rPr>
          <w:rFonts w:ascii="Times New Roman" w:hAnsi="Times New Roman"/>
          <w:color w:val="000000"/>
          <w:sz w:val="28"/>
          <w:szCs w:val="28"/>
        </w:rPr>
        <w:t xml:space="preserve">. Окончание учебного года определяется учебным планом по конкретным </w:t>
      </w:r>
      <w:r>
        <w:rPr>
          <w:rFonts w:ascii="Times New Roman" w:hAnsi="Times New Roman"/>
          <w:color w:val="000000"/>
          <w:sz w:val="28"/>
          <w:szCs w:val="28"/>
        </w:rPr>
        <w:t>основным образовательным программам</w:t>
      </w:r>
      <w:r w:rsidRPr="00FC7D00">
        <w:rPr>
          <w:rFonts w:ascii="Times New Roman" w:hAnsi="Times New Roman"/>
          <w:sz w:val="28"/>
          <w:szCs w:val="28"/>
        </w:rPr>
        <w:t>, который разрабатывается ОО.</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color w:val="000000"/>
          <w:sz w:val="28"/>
          <w:szCs w:val="28"/>
        </w:rPr>
        <w:t>2.3. Неза</w:t>
      </w:r>
      <w:r w:rsidR="00111AC5">
        <w:rPr>
          <w:rFonts w:ascii="Times New Roman" w:hAnsi="Times New Roman"/>
          <w:color w:val="000000"/>
          <w:sz w:val="28"/>
          <w:szCs w:val="28"/>
        </w:rPr>
        <w:t>висимо от формы обучения (очной</w:t>
      </w:r>
      <w:r w:rsidRPr="00FC7D00">
        <w:rPr>
          <w:rFonts w:ascii="Times New Roman" w:hAnsi="Times New Roman"/>
          <w:color w:val="000000"/>
          <w:sz w:val="28"/>
          <w:szCs w:val="28"/>
        </w:rPr>
        <w:t xml:space="preserve">) содержание начального общего, основного общего и среднего общего образования, а также дополнительного образования определяется соответствующими образовательными программами, разрабатываемыми и утверждаемыми ОО. </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FC7D00">
        <w:rPr>
          <w:rFonts w:ascii="Times New Roman" w:hAnsi="Times New Roman"/>
          <w:color w:val="000000"/>
          <w:sz w:val="28"/>
          <w:szCs w:val="28"/>
        </w:rPr>
        <w:t>2.4. При реализации обще</w:t>
      </w:r>
      <w:r w:rsidR="00111AC5">
        <w:rPr>
          <w:rFonts w:ascii="Times New Roman" w:hAnsi="Times New Roman"/>
          <w:color w:val="000000"/>
          <w:sz w:val="28"/>
          <w:szCs w:val="28"/>
        </w:rPr>
        <w:t>образовательных программ в очной форме</w:t>
      </w:r>
      <w:r w:rsidRPr="00FC7D00">
        <w:rPr>
          <w:rFonts w:ascii="Times New Roman" w:hAnsi="Times New Roman"/>
          <w:color w:val="000000"/>
          <w:sz w:val="28"/>
          <w:szCs w:val="28"/>
        </w:rPr>
        <w:t xml:space="preserve"> обучения используются различные образовательные технологии, в том числе дистанционные образовательные технологии, электронное обучение.</w:t>
      </w:r>
    </w:p>
    <w:p w:rsidR="007E55AC" w:rsidRDefault="007E55AC" w:rsidP="002E222F">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p>
    <w:p w:rsidR="00AB2FF5" w:rsidRDefault="002E222F" w:rsidP="002E222F">
      <w:pPr>
        <w:widowControl w:val="0"/>
        <w:autoSpaceDE w:val="0"/>
        <w:autoSpaceDN w:val="0"/>
        <w:adjustRightInd w:val="0"/>
        <w:spacing w:after="0" w:line="240" w:lineRule="auto"/>
        <w:ind w:firstLine="709"/>
        <w:contextualSpacing/>
        <w:jc w:val="both"/>
        <w:rPr>
          <w:rFonts w:ascii="Times New Roman" w:hAnsi="Times New Roman"/>
          <w:b/>
          <w:sz w:val="28"/>
          <w:szCs w:val="28"/>
        </w:rPr>
      </w:pPr>
      <w:r w:rsidRPr="00FC7D00">
        <w:rPr>
          <w:rFonts w:ascii="Times New Roman" w:hAnsi="Times New Roman"/>
          <w:b/>
          <w:sz w:val="28"/>
          <w:szCs w:val="28"/>
        </w:rPr>
        <w:t>3. Порядок выбора обучающимися (родителями) формы обучения</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b/>
          <w:sz w:val="28"/>
          <w:szCs w:val="28"/>
        </w:rPr>
      </w:pPr>
      <w:r w:rsidRPr="00FC7D00">
        <w:rPr>
          <w:rFonts w:ascii="Times New Roman" w:hAnsi="Times New Roman"/>
          <w:b/>
          <w:sz w:val="28"/>
          <w:szCs w:val="28"/>
        </w:rPr>
        <w:t xml:space="preserve"> в ОО</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color w:val="000000"/>
          <w:sz w:val="28"/>
          <w:szCs w:val="28"/>
        </w:rPr>
      </w:pPr>
      <w:r w:rsidRPr="00FC7D00">
        <w:rPr>
          <w:rFonts w:ascii="Times New Roman" w:hAnsi="Times New Roman"/>
          <w:color w:val="000000"/>
          <w:sz w:val="28"/>
          <w:szCs w:val="28"/>
        </w:rPr>
        <w:t>3.1. Обучающий самостоятельно выбирает форму обучения при условии получения основного общего образования или после достижения 18 лет.</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До достижения указанных условий выбор формы обучения осуществляется родителями (законными представителями) обучающегося. </w:t>
      </w:r>
      <w:r w:rsidRPr="00FC7D00">
        <w:rPr>
          <w:rFonts w:ascii="Times New Roman" w:hAnsi="Times New Roman"/>
          <w:color w:val="000000"/>
          <w:sz w:val="28"/>
          <w:szCs w:val="28"/>
        </w:rPr>
        <w:t xml:space="preserve">При выборе родителями (законными представителями) несовершеннолетнего обучающегося формы обучения учитывается мнение ребенка, а также рекомендации ПМПК при их наличии. </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3.2. Обучающийся, освоивший программу основного общего образования, совершеннолетний обучающийся или родители (законные представители) обучающихся имеют право на выбор формы обучения по конкретной образовательной программе при приеме в ОО, а также во время обучения в ОО.</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3.3. Выбор формы обучения осуществляется по личному заявлению обучающегося или родителей (законных представителей) обучающегося.</w:t>
      </w:r>
    </w:p>
    <w:p w:rsidR="002E222F" w:rsidRPr="00FC7D00" w:rsidRDefault="00111AC5"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3.4. При выборе </w:t>
      </w:r>
      <w:r w:rsidR="002E222F" w:rsidRPr="00FC7D00">
        <w:rPr>
          <w:rFonts w:ascii="Times New Roman" w:hAnsi="Times New Roman"/>
          <w:sz w:val="28"/>
          <w:szCs w:val="28"/>
        </w:rPr>
        <w:t>очной формы обучения, ОО осуществляет необходимые психолого-педагогические и методические консультации, обеспечивающие осознанный выбор формы обучения.</w:t>
      </w:r>
    </w:p>
    <w:p w:rsidR="002E222F"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3.5. Изменение формы обучения осуществляется приказом </w:t>
      </w:r>
      <w:r w:rsidR="00AB2FF5">
        <w:rPr>
          <w:rFonts w:ascii="Times New Roman" w:hAnsi="Times New Roman"/>
          <w:sz w:val="28"/>
          <w:szCs w:val="28"/>
        </w:rPr>
        <w:t>директора</w:t>
      </w:r>
      <w:r w:rsidRPr="00FC7D00">
        <w:rPr>
          <w:rFonts w:ascii="Times New Roman" w:hAnsi="Times New Roman"/>
          <w:sz w:val="28"/>
          <w:szCs w:val="28"/>
        </w:rPr>
        <w:t xml:space="preserve"> ОО на основании заявления обучающегося, родителей (законных представителей). </w:t>
      </w:r>
    </w:p>
    <w:p w:rsidR="00AB2FF5" w:rsidRPr="00DF457A" w:rsidRDefault="00AB2FF5"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p>
    <w:p w:rsidR="007E55AC" w:rsidRDefault="007E55AC" w:rsidP="002E222F">
      <w:pPr>
        <w:pStyle w:val="a3"/>
        <w:widowControl w:val="0"/>
        <w:autoSpaceDE w:val="0"/>
        <w:autoSpaceDN w:val="0"/>
        <w:adjustRightInd w:val="0"/>
        <w:spacing w:after="0" w:line="240" w:lineRule="auto"/>
        <w:ind w:left="0" w:firstLine="709"/>
        <w:jc w:val="both"/>
        <w:rPr>
          <w:rFonts w:ascii="Times New Roman" w:hAnsi="Times New Roman"/>
          <w:b/>
          <w:sz w:val="28"/>
          <w:szCs w:val="28"/>
        </w:rPr>
      </w:pP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b/>
          <w:sz w:val="28"/>
          <w:szCs w:val="28"/>
        </w:rPr>
      </w:pPr>
      <w:r w:rsidRPr="00FC7D00">
        <w:rPr>
          <w:rFonts w:ascii="Times New Roman" w:hAnsi="Times New Roman"/>
          <w:b/>
          <w:sz w:val="28"/>
          <w:szCs w:val="28"/>
        </w:rPr>
        <w:t>4. Организация образовательной деятельности по очной форме обучения в ОО</w:t>
      </w:r>
    </w:p>
    <w:p w:rsidR="002E222F" w:rsidRPr="00FC7D00" w:rsidRDefault="002E222F" w:rsidP="002E222F">
      <w:pPr>
        <w:pStyle w:val="6"/>
        <w:shd w:val="clear" w:color="auto" w:fill="auto"/>
        <w:tabs>
          <w:tab w:val="left" w:pos="0"/>
        </w:tabs>
        <w:spacing w:line="240" w:lineRule="auto"/>
        <w:ind w:firstLine="709"/>
        <w:jc w:val="both"/>
        <w:rPr>
          <w:rStyle w:val="11"/>
          <w:sz w:val="28"/>
          <w:szCs w:val="28"/>
        </w:rPr>
      </w:pPr>
      <w:r w:rsidRPr="00FC7D00">
        <w:rPr>
          <w:rFonts w:ascii="Times New Roman" w:hAnsi="Times New Roman"/>
          <w:sz w:val="28"/>
          <w:szCs w:val="28"/>
        </w:rPr>
        <w:t xml:space="preserve">4.1. Освоение общеобразовательных программ </w:t>
      </w:r>
      <w:r w:rsidRPr="00FC7D00">
        <w:rPr>
          <w:rStyle w:val="11"/>
          <w:sz w:val="28"/>
          <w:szCs w:val="28"/>
        </w:rPr>
        <w:t xml:space="preserve">по очной форме обучения предполагает обязательное посещение обучающимися учебных занятий по предметам учебного плана согласно расписанию. </w:t>
      </w:r>
    </w:p>
    <w:p w:rsidR="002E222F" w:rsidRPr="00FC7D00" w:rsidRDefault="002E222F" w:rsidP="002E222F">
      <w:pPr>
        <w:pStyle w:val="6"/>
        <w:shd w:val="clear" w:color="auto" w:fill="auto"/>
        <w:tabs>
          <w:tab w:val="left" w:pos="0"/>
        </w:tabs>
        <w:spacing w:line="240" w:lineRule="auto"/>
        <w:ind w:firstLine="709"/>
        <w:jc w:val="both"/>
        <w:rPr>
          <w:rFonts w:ascii="Times New Roman" w:hAnsi="Times New Roman"/>
          <w:sz w:val="28"/>
          <w:szCs w:val="28"/>
        </w:rPr>
      </w:pPr>
      <w:r w:rsidRPr="00FC7D00">
        <w:rPr>
          <w:rStyle w:val="11"/>
          <w:sz w:val="28"/>
          <w:szCs w:val="28"/>
        </w:rPr>
        <w:lastRenderedPageBreak/>
        <w:t>Основной формой организации образовательной (учебной) деятельности по очной форме обучения является урок.</w:t>
      </w:r>
    </w:p>
    <w:p w:rsidR="002E222F" w:rsidRPr="00FC7D00" w:rsidRDefault="002E222F" w:rsidP="002E222F">
      <w:pPr>
        <w:pStyle w:val="6"/>
        <w:shd w:val="clear" w:color="auto" w:fill="auto"/>
        <w:tabs>
          <w:tab w:val="left" w:pos="0"/>
        </w:tabs>
        <w:spacing w:line="240" w:lineRule="auto"/>
        <w:ind w:firstLine="709"/>
        <w:jc w:val="both"/>
        <w:rPr>
          <w:rStyle w:val="11"/>
          <w:sz w:val="28"/>
          <w:szCs w:val="28"/>
        </w:rPr>
      </w:pPr>
      <w:r w:rsidRPr="00FC7D00">
        <w:rPr>
          <w:rStyle w:val="11"/>
          <w:sz w:val="28"/>
          <w:szCs w:val="28"/>
        </w:rPr>
        <w:t>4.2. Обучающиеся, осваивающие образовательные программы общего образования по очной форме обучения, проходят промежуточную аттестацию по всем предметам учебного плана в соответствии с локальными нормативными актами ОО</w:t>
      </w:r>
      <w:r w:rsidR="00AB2FF5">
        <w:rPr>
          <w:rStyle w:val="11"/>
          <w:sz w:val="28"/>
          <w:szCs w:val="28"/>
        </w:rPr>
        <w:t>.</w:t>
      </w:r>
    </w:p>
    <w:p w:rsidR="002E222F" w:rsidRDefault="002E222F" w:rsidP="002E222F">
      <w:pPr>
        <w:pStyle w:val="6"/>
        <w:shd w:val="clear" w:color="auto" w:fill="auto"/>
        <w:tabs>
          <w:tab w:val="left" w:pos="0"/>
        </w:tabs>
        <w:spacing w:line="240" w:lineRule="auto"/>
        <w:ind w:firstLine="709"/>
        <w:jc w:val="both"/>
        <w:rPr>
          <w:rStyle w:val="11"/>
          <w:sz w:val="28"/>
          <w:szCs w:val="28"/>
        </w:rPr>
      </w:pPr>
      <w:r w:rsidRPr="00FC7D00">
        <w:rPr>
          <w:rStyle w:val="11"/>
          <w:sz w:val="28"/>
          <w:szCs w:val="28"/>
        </w:rPr>
        <w:t xml:space="preserve">4.3. Обучающиеся имеют право на посещение по своему выбору мероприятий, которые проводятся </w:t>
      </w:r>
      <w:r w:rsidRPr="00FC7D00">
        <w:rPr>
          <w:rFonts w:ascii="Times New Roman" w:hAnsi="Times New Roman"/>
          <w:sz w:val="28"/>
          <w:szCs w:val="28"/>
        </w:rPr>
        <w:t>в ОО</w:t>
      </w:r>
      <w:r w:rsidRPr="00FC7D00">
        <w:rPr>
          <w:rStyle w:val="11"/>
          <w:sz w:val="28"/>
          <w:szCs w:val="28"/>
        </w:rPr>
        <w:t xml:space="preserve"> и не предусмотрены учебным планом, в порядке, установленном локальными нормативными актами ОО.</w:t>
      </w:r>
    </w:p>
    <w:p w:rsidR="00AB2FF5" w:rsidRPr="00FC7D00" w:rsidRDefault="00AB2FF5" w:rsidP="002E222F">
      <w:pPr>
        <w:pStyle w:val="6"/>
        <w:shd w:val="clear" w:color="auto" w:fill="auto"/>
        <w:tabs>
          <w:tab w:val="left" w:pos="0"/>
        </w:tabs>
        <w:spacing w:line="240" w:lineRule="auto"/>
        <w:ind w:firstLine="709"/>
        <w:jc w:val="both"/>
        <w:rPr>
          <w:rFonts w:ascii="Times New Roman" w:hAnsi="Times New Roman"/>
          <w:sz w:val="28"/>
          <w:szCs w:val="28"/>
        </w:rPr>
      </w:pPr>
    </w:p>
    <w:p w:rsidR="006B445D" w:rsidRPr="00DF457A" w:rsidRDefault="006B445D" w:rsidP="002E222F">
      <w:pPr>
        <w:spacing w:after="0" w:line="240" w:lineRule="auto"/>
        <w:ind w:firstLine="709"/>
        <w:jc w:val="both"/>
        <w:rPr>
          <w:rFonts w:ascii="Times New Roman" w:hAnsi="Times New Roman"/>
          <w:sz w:val="28"/>
          <w:szCs w:val="28"/>
        </w:rPr>
      </w:pP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b/>
          <w:sz w:val="28"/>
          <w:szCs w:val="28"/>
        </w:rPr>
        <w:t>6. Порядок внесения изменений и (или) дополнений в Положение</w:t>
      </w:r>
    </w:p>
    <w:p w:rsidR="002E222F" w:rsidRPr="00FC7D00" w:rsidRDefault="002E222F" w:rsidP="002E222F">
      <w:pPr>
        <w:pStyle w:val="a3"/>
        <w:widowControl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Инициатива внесения изменений и (или)</w:t>
      </w:r>
      <w:r w:rsidRPr="00FC7D00">
        <w:rPr>
          <w:rFonts w:ascii="Times New Roman" w:hAnsi="Times New Roman"/>
          <w:b/>
          <w:sz w:val="28"/>
          <w:szCs w:val="28"/>
        </w:rPr>
        <w:t xml:space="preserve"> </w:t>
      </w:r>
      <w:r w:rsidRPr="00FC7D00">
        <w:rPr>
          <w:rFonts w:ascii="Times New Roman" w:hAnsi="Times New Roman"/>
          <w:sz w:val="28"/>
          <w:szCs w:val="28"/>
        </w:rPr>
        <w:t>дополнений в настоящее Положение может исходить от органов коллегиального управления, представительных органов работников, обучающихся, родителей, администрации ОО.</w:t>
      </w:r>
    </w:p>
    <w:p w:rsidR="002E222F" w:rsidRPr="00FC7D00" w:rsidRDefault="002E222F" w:rsidP="002E222F">
      <w:pPr>
        <w:pStyle w:val="a3"/>
        <w:widowControl w:val="0"/>
        <w:numPr>
          <w:ilvl w:val="1"/>
          <w:numId w:val="3"/>
        </w:numPr>
        <w:spacing w:after="0" w:line="240" w:lineRule="auto"/>
        <w:ind w:left="0" w:firstLine="709"/>
        <w:jc w:val="both"/>
        <w:rPr>
          <w:rFonts w:ascii="Times New Roman" w:hAnsi="Times New Roman"/>
          <w:sz w:val="28"/>
          <w:szCs w:val="28"/>
        </w:rPr>
      </w:pPr>
      <w:r w:rsidRPr="00FC7D00">
        <w:rPr>
          <w:rFonts w:ascii="Times New Roman" w:hAnsi="Times New Roman"/>
          <w:sz w:val="28"/>
          <w:szCs w:val="28"/>
        </w:rPr>
        <w:t>Изменения и (или)</w:t>
      </w:r>
      <w:r w:rsidRPr="00FC7D00">
        <w:rPr>
          <w:rFonts w:ascii="Times New Roman" w:hAnsi="Times New Roman"/>
          <w:b/>
          <w:sz w:val="28"/>
          <w:szCs w:val="28"/>
        </w:rPr>
        <w:t xml:space="preserve"> </w:t>
      </w:r>
      <w:r w:rsidRPr="00FC7D00">
        <w:rPr>
          <w:rFonts w:ascii="Times New Roman" w:hAnsi="Times New Roman"/>
          <w:sz w:val="28"/>
          <w:szCs w:val="28"/>
        </w:rPr>
        <w:t>дополнения в настоящее Положение подлежат открытому общественному обсуждению на заседаниях коллегиальных органов управления ОО и указанных в п. 5.1. представительных органов</w:t>
      </w:r>
      <w:r w:rsidRPr="00FC7D00">
        <w:rPr>
          <w:rFonts w:ascii="Times New Roman" w:hAnsi="Times New Roman"/>
          <w:color w:val="FF0000"/>
          <w:sz w:val="28"/>
          <w:szCs w:val="28"/>
        </w:rPr>
        <w:t>.</w:t>
      </w:r>
    </w:p>
    <w:p w:rsidR="002E222F" w:rsidRPr="00FC7D00" w:rsidRDefault="002E222F" w:rsidP="002E222F">
      <w:pPr>
        <w:pStyle w:val="a3"/>
        <w:widowControl w:val="0"/>
        <w:numPr>
          <w:ilvl w:val="1"/>
          <w:numId w:val="3"/>
        </w:numPr>
        <w:spacing w:after="0" w:line="240" w:lineRule="auto"/>
        <w:ind w:left="0" w:firstLine="709"/>
        <w:jc w:val="both"/>
        <w:rPr>
          <w:rFonts w:ascii="Times New Roman" w:hAnsi="Times New Roman"/>
          <w:sz w:val="28"/>
          <w:szCs w:val="28"/>
        </w:rPr>
      </w:pPr>
      <w:r w:rsidRPr="00FC7D00">
        <w:rPr>
          <w:rFonts w:ascii="Times New Roman" w:hAnsi="Times New Roman"/>
          <w:sz w:val="28"/>
          <w:szCs w:val="28"/>
        </w:rPr>
        <w:t>Изменения в настоящее Положение вносятся в случае их одобрения органами, указанными в п. 5.1., и утверждаются приказом руководителя ОО.</w:t>
      </w:r>
    </w:p>
    <w:p w:rsidR="002E222F" w:rsidRDefault="002E222F" w:rsidP="002E222F">
      <w:pPr>
        <w:pStyle w:val="a3"/>
        <w:widowControl w:val="0"/>
        <w:numPr>
          <w:ilvl w:val="1"/>
          <w:numId w:val="3"/>
        </w:numPr>
        <w:spacing w:after="0" w:line="240" w:lineRule="auto"/>
        <w:ind w:left="0" w:firstLine="709"/>
        <w:jc w:val="both"/>
        <w:rPr>
          <w:rFonts w:ascii="Times New Roman" w:hAnsi="Times New Roman"/>
          <w:sz w:val="28"/>
          <w:szCs w:val="28"/>
        </w:rPr>
      </w:pPr>
      <w:r w:rsidRPr="00FC7D00">
        <w:rPr>
          <w:rFonts w:ascii="Times New Roman" w:hAnsi="Times New Roman"/>
          <w:sz w:val="28"/>
          <w:szCs w:val="28"/>
        </w:rPr>
        <w:t>Внесенные изменения вступают в силу с учебного года, следующего за годом принятия решения о внесении изменений.</w:t>
      </w:r>
    </w:p>
    <w:p w:rsidR="002E222F" w:rsidRDefault="002E222F" w:rsidP="002E222F">
      <w:pPr>
        <w:pStyle w:val="a3"/>
        <w:widowControl w:val="0"/>
        <w:spacing w:after="0" w:line="240" w:lineRule="auto"/>
        <w:ind w:left="360"/>
        <w:jc w:val="both"/>
        <w:rPr>
          <w:rFonts w:ascii="Times New Roman" w:hAnsi="Times New Roman"/>
          <w:sz w:val="28"/>
          <w:szCs w:val="28"/>
        </w:rPr>
      </w:pPr>
    </w:p>
    <w:p w:rsidR="005955DA" w:rsidRDefault="005955DA"/>
    <w:sectPr w:rsidR="005955DA" w:rsidSect="005955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BF9" w:rsidRDefault="00470BF9" w:rsidP="002E222F">
      <w:pPr>
        <w:spacing w:after="0" w:line="240" w:lineRule="auto"/>
      </w:pPr>
      <w:r>
        <w:separator/>
      </w:r>
    </w:p>
  </w:endnote>
  <w:endnote w:type="continuationSeparator" w:id="0">
    <w:p w:rsidR="00470BF9" w:rsidRDefault="00470BF9" w:rsidP="002E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BF9" w:rsidRDefault="00470BF9" w:rsidP="002E222F">
      <w:pPr>
        <w:spacing w:after="0" w:line="240" w:lineRule="auto"/>
      </w:pPr>
      <w:r>
        <w:separator/>
      </w:r>
    </w:p>
  </w:footnote>
  <w:footnote w:type="continuationSeparator" w:id="0">
    <w:p w:rsidR="00470BF9" w:rsidRDefault="00470BF9" w:rsidP="002E22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9A10F2"/>
    <w:multiLevelType w:val="multilevel"/>
    <w:tmpl w:val="E49A8D18"/>
    <w:lvl w:ilvl="0">
      <w:start w:val="1"/>
      <w:numFmt w:val="decimal"/>
      <w:lvlText w:val="%1."/>
      <w:lvlJc w:val="left"/>
      <w:pPr>
        <w:ind w:left="1069" w:hanging="360"/>
      </w:pPr>
      <w:rPr>
        <w:rFonts w:hint="default"/>
      </w:rPr>
    </w:lvl>
    <w:lvl w:ilvl="1">
      <w:start w:val="1"/>
      <w:numFmt w:val="decimal"/>
      <w:isLgl/>
      <w:lvlText w:val="%1.%2"/>
      <w:lvlJc w:val="left"/>
      <w:pPr>
        <w:ind w:left="2269" w:hanging="1560"/>
      </w:pPr>
      <w:rPr>
        <w:rFonts w:hint="default"/>
        <w:color w:val="000000"/>
      </w:rPr>
    </w:lvl>
    <w:lvl w:ilvl="2">
      <w:start w:val="1"/>
      <w:numFmt w:val="decimal"/>
      <w:isLgl/>
      <w:lvlText w:val="%1.%2.%3"/>
      <w:lvlJc w:val="left"/>
      <w:pPr>
        <w:ind w:left="2269" w:hanging="1560"/>
      </w:pPr>
      <w:rPr>
        <w:rFonts w:hint="default"/>
        <w:color w:val="000000"/>
      </w:rPr>
    </w:lvl>
    <w:lvl w:ilvl="3">
      <w:start w:val="1"/>
      <w:numFmt w:val="decimal"/>
      <w:isLgl/>
      <w:lvlText w:val="%1.%2.%3.%4"/>
      <w:lvlJc w:val="left"/>
      <w:pPr>
        <w:ind w:left="2269" w:hanging="1560"/>
      </w:pPr>
      <w:rPr>
        <w:rFonts w:hint="default"/>
        <w:color w:val="000000"/>
      </w:rPr>
    </w:lvl>
    <w:lvl w:ilvl="4">
      <w:start w:val="1"/>
      <w:numFmt w:val="decimal"/>
      <w:isLgl/>
      <w:lvlText w:val="%1.%2.%3.%4.%5"/>
      <w:lvlJc w:val="left"/>
      <w:pPr>
        <w:ind w:left="2269" w:hanging="1560"/>
      </w:pPr>
      <w:rPr>
        <w:rFonts w:hint="default"/>
        <w:color w:val="000000"/>
      </w:rPr>
    </w:lvl>
    <w:lvl w:ilvl="5">
      <w:start w:val="1"/>
      <w:numFmt w:val="decimal"/>
      <w:isLgl/>
      <w:lvlText w:val="%1.%2.%3.%4.%5.%6"/>
      <w:lvlJc w:val="left"/>
      <w:pPr>
        <w:ind w:left="2269" w:hanging="1560"/>
      </w:pPr>
      <w:rPr>
        <w:rFonts w:hint="default"/>
        <w:color w:val="000000"/>
      </w:rPr>
    </w:lvl>
    <w:lvl w:ilvl="6">
      <w:start w:val="1"/>
      <w:numFmt w:val="decimal"/>
      <w:isLgl/>
      <w:lvlText w:val="%1.%2.%3.%4.%5.%6.%7"/>
      <w:lvlJc w:val="left"/>
      <w:pPr>
        <w:ind w:left="2269" w:hanging="156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
    <w:nsid w:val="57EE0182"/>
    <w:multiLevelType w:val="multilevel"/>
    <w:tmpl w:val="2F3686C4"/>
    <w:lvl w:ilvl="0">
      <w:start w:val="1"/>
      <w:numFmt w:val="decimal"/>
      <w:lvlText w:val="%1."/>
      <w:lvlJc w:val="left"/>
      <w:pPr>
        <w:ind w:left="585" w:hanging="585"/>
      </w:pPr>
      <w:rPr>
        <w:rFonts w:eastAsia="Times New Roman" w:hint="default"/>
      </w:rPr>
    </w:lvl>
    <w:lvl w:ilvl="1">
      <w:start w:val="1"/>
      <w:numFmt w:val="decimal"/>
      <w:lvlText w:val="%1.%2."/>
      <w:lvlJc w:val="left"/>
      <w:pPr>
        <w:ind w:left="585" w:hanging="58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
    <w:nsid w:val="682E0B28"/>
    <w:multiLevelType w:val="multilevel"/>
    <w:tmpl w:val="7334F0A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E222F"/>
    <w:rsid w:val="00111AC5"/>
    <w:rsid w:val="002E222F"/>
    <w:rsid w:val="00387BAB"/>
    <w:rsid w:val="00470BF9"/>
    <w:rsid w:val="00495013"/>
    <w:rsid w:val="005955DA"/>
    <w:rsid w:val="005E3932"/>
    <w:rsid w:val="0069340E"/>
    <w:rsid w:val="006B445D"/>
    <w:rsid w:val="007E55AC"/>
    <w:rsid w:val="008A5D4E"/>
    <w:rsid w:val="009D0CC9"/>
    <w:rsid w:val="00AB2FF5"/>
    <w:rsid w:val="00B10961"/>
    <w:rsid w:val="00CA29FC"/>
    <w:rsid w:val="00CD6655"/>
    <w:rsid w:val="00D447F0"/>
    <w:rsid w:val="00E24221"/>
    <w:rsid w:val="00FC5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07331-0905-4679-8063-811A022A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22F"/>
    <w:rPr>
      <w:rFonts w:ascii="Calibri" w:eastAsia="Times New Roman" w:hAnsi="Calibri" w:cs="Times New Roman"/>
      <w:lang w:eastAsia="ru-RU"/>
    </w:rPr>
  </w:style>
  <w:style w:type="paragraph" w:styleId="1">
    <w:name w:val="heading 1"/>
    <w:basedOn w:val="a"/>
    <w:next w:val="a"/>
    <w:link w:val="10"/>
    <w:uiPriority w:val="9"/>
    <w:qFormat/>
    <w:rsid w:val="002E222F"/>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387B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222F"/>
    <w:rPr>
      <w:rFonts w:ascii="Cambria" w:eastAsia="Times New Roman" w:hAnsi="Cambria" w:cs="Times New Roman"/>
      <w:b/>
      <w:bCs/>
      <w:color w:val="365F91"/>
      <w:sz w:val="28"/>
      <w:szCs w:val="28"/>
    </w:rPr>
  </w:style>
  <w:style w:type="paragraph" w:styleId="a3">
    <w:name w:val="List Paragraph"/>
    <w:basedOn w:val="a"/>
    <w:uiPriority w:val="34"/>
    <w:qFormat/>
    <w:rsid w:val="002E222F"/>
    <w:pPr>
      <w:ind w:left="720"/>
      <w:contextualSpacing/>
    </w:pPr>
  </w:style>
  <w:style w:type="paragraph" w:styleId="a4">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5"/>
    <w:uiPriority w:val="99"/>
    <w:unhideWhenUsed/>
    <w:rsid w:val="002E222F"/>
    <w:pPr>
      <w:spacing w:after="0" w:line="240" w:lineRule="auto"/>
    </w:pPr>
    <w:rPr>
      <w:sz w:val="20"/>
      <w:szCs w:val="20"/>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4"/>
    <w:uiPriority w:val="99"/>
    <w:rsid w:val="002E222F"/>
    <w:rPr>
      <w:rFonts w:ascii="Calibri" w:eastAsia="Times New Roman" w:hAnsi="Calibri" w:cs="Times New Roman"/>
      <w:sz w:val="20"/>
      <w:szCs w:val="20"/>
    </w:rPr>
  </w:style>
  <w:style w:type="character" w:styleId="a6">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2E222F"/>
    <w:rPr>
      <w:vertAlign w:val="superscript"/>
    </w:rPr>
  </w:style>
  <w:style w:type="character" w:customStyle="1" w:styleId="blk">
    <w:name w:val="blk"/>
    <w:basedOn w:val="a0"/>
    <w:rsid w:val="002E222F"/>
  </w:style>
  <w:style w:type="character" w:customStyle="1" w:styleId="w">
    <w:name w:val="w"/>
    <w:basedOn w:val="a0"/>
    <w:rsid w:val="002E222F"/>
  </w:style>
  <w:style w:type="character" w:customStyle="1" w:styleId="11">
    <w:name w:val="Основной текст1"/>
    <w:uiPriority w:val="99"/>
    <w:rsid w:val="002E222F"/>
    <w:rPr>
      <w:rFonts w:ascii="Times New Roman" w:hAnsi="Times New Roman" w:cs="Times New Roman"/>
      <w:color w:val="000000"/>
      <w:spacing w:val="0"/>
      <w:w w:val="100"/>
      <w:position w:val="0"/>
      <w:sz w:val="23"/>
      <w:szCs w:val="23"/>
      <w:u w:val="none"/>
      <w:lang w:val="ru-RU"/>
    </w:rPr>
  </w:style>
  <w:style w:type="paragraph" w:customStyle="1" w:styleId="6">
    <w:name w:val="Основной текст6"/>
    <w:basedOn w:val="a"/>
    <w:uiPriority w:val="99"/>
    <w:rsid w:val="002E222F"/>
    <w:pPr>
      <w:widowControl w:val="0"/>
      <w:shd w:val="clear" w:color="auto" w:fill="FFFFFF"/>
      <w:spacing w:after="0" w:line="269" w:lineRule="exact"/>
      <w:ind w:hanging="340"/>
    </w:pPr>
    <w:rPr>
      <w:color w:val="000000"/>
    </w:rPr>
  </w:style>
  <w:style w:type="character" w:customStyle="1" w:styleId="12">
    <w:name w:val="заголовок 1 уровня Знак"/>
    <w:basedOn w:val="a0"/>
    <w:link w:val="13"/>
    <w:locked/>
    <w:rsid w:val="00387BAB"/>
    <w:rPr>
      <w:rFonts w:asciiTheme="majorHAnsi" w:eastAsiaTheme="majorEastAsia" w:hAnsiTheme="majorHAnsi" w:cstheme="majorBidi"/>
      <w:b/>
      <w:bCs/>
      <w:color w:val="4F81BD" w:themeColor="accent1"/>
      <w:sz w:val="26"/>
      <w:szCs w:val="26"/>
      <w:lang w:eastAsia="ru-RU"/>
    </w:rPr>
  </w:style>
  <w:style w:type="paragraph" w:customStyle="1" w:styleId="13">
    <w:name w:val="заголовок 1 уровня"/>
    <w:basedOn w:val="2"/>
    <w:link w:val="12"/>
    <w:qFormat/>
    <w:rsid w:val="00387BAB"/>
    <w:pPr>
      <w:spacing w:line="240" w:lineRule="auto"/>
      <w:jc w:val="center"/>
    </w:pPr>
  </w:style>
  <w:style w:type="table" w:styleId="a7">
    <w:name w:val="Table Grid"/>
    <w:basedOn w:val="a1"/>
    <w:uiPriority w:val="39"/>
    <w:rsid w:val="00387B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387BAB"/>
    <w:rPr>
      <w:rFonts w:asciiTheme="majorHAnsi" w:eastAsiaTheme="majorEastAsia" w:hAnsiTheme="majorHAnsi" w:cstheme="majorBidi"/>
      <w:b/>
      <w:bCs/>
      <w:color w:val="4F81BD" w:themeColor="accent1"/>
      <w:sz w:val="26"/>
      <w:szCs w:val="26"/>
      <w:lang w:eastAsia="ru-RU"/>
    </w:rPr>
  </w:style>
  <w:style w:type="paragraph" w:styleId="a8">
    <w:name w:val="header"/>
    <w:basedOn w:val="a"/>
    <w:link w:val="a9"/>
    <w:uiPriority w:val="99"/>
    <w:unhideWhenUsed/>
    <w:rsid w:val="00387BA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87BAB"/>
    <w:rPr>
      <w:rFonts w:ascii="Calibri" w:eastAsia="Times New Roman" w:hAnsi="Calibri" w:cs="Times New Roman"/>
      <w:lang w:eastAsia="ru-RU"/>
    </w:rPr>
  </w:style>
  <w:style w:type="paragraph" w:styleId="aa">
    <w:name w:val="footer"/>
    <w:basedOn w:val="a"/>
    <w:link w:val="ab"/>
    <w:uiPriority w:val="99"/>
    <w:semiHidden/>
    <w:unhideWhenUsed/>
    <w:rsid w:val="00387BA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387BA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1188</Words>
  <Characters>6778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7</cp:revision>
  <cp:lastPrinted>2020-05-19T10:28:00Z</cp:lastPrinted>
  <dcterms:created xsi:type="dcterms:W3CDTF">2020-05-19T10:24:00Z</dcterms:created>
  <dcterms:modified xsi:type="dcterms:W3CDTF">2021-12-18T08:40:00Z</dcterms:modified>
</cp:coreProperties>
</file>