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C6" w:rsidRDefault="00CF17B8" w:rsidP="00CF17B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D01EDA">
        <w:rPr>
          <w:rStyle w:val="normaltextrun"/>
          <w:b/>
          <w:bCs/>
          <w:color w:val="000000"/>
          <w:sz w:val="28"/>
          <w:szCs w:val="28"/>
        </w:rPr>
        <w:t xml:space="preserve">Аннотация </w:t>
      </w:r>
    </w:p>
    <w:p w:rsidR="00A745C6" w:rsidRDefault="00CF17B8" w:rsidP="00CF17B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D01EDA">
        <w:rPr>
          <w:rStyle w:val="normaltextrun"/>
          <w:b/>
          <w:bCs/>
          <w:color w:val="000000"/>
          <w:sz w:val="28"/>
          <w:szCs w:val="28"/>
        </w:rPr>
        <w:t xml:space="preserve">к рабочей программе по </w:t>
      </w:r>
      <w:r>
        <w:rPr>
          <w:rStyle w:val="normaltextrun"/>
          <w:b/>
          <w:bCs/>
          <w:color w:val="000000"/>
          <w:sz w:val="28"/>
          <w:szCs w:val="28"/>
        </w:rPr>
        <w:t xml:space="preserve">курсу обществознания </w:t>
      </w:r>
    </w:p>
    <w:p w:rsidR="00CF17B8" w:rsidRPr="00D01EDA" w:rsidRDefault="00CF17B8" w:rsidP="00CF17B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10-11 классы.</w:t>
      </w:r>
    </w:p>
    <w:p w:rsidR="00A745C6" w:rsidRPr="00A95977" w:rsidRDefault="00A745C6" w:rsidP="00A74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обществознанию в 10-11 классах составлена в соответствии </w:t>
      </w:r>
      <w:proofErr w:type="gram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745C6" w:rsidRPr="00A95977" w:rsidRDefault="00A745C6" w:rsidP="00A745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ФГОС СОО (</w:t>
      </w:r>
      <w:r w:rsidRPr="00A95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A95977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A95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17.05.2012 N 413)</w:t>
      </w:r>
    </w:p>
    <w:p w:rsidR="00A745C6" w:rsidRPr="00A95977" w:rsidRDefault="00A745C6" w:rsidP="00A745C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учебным планом образовательного учреждения;</w:t>
      </w:r>
    </w:p>
    <w:p w:rsidR="00A745C6" w:rsidRPr="00A95977" w:rsidRDefault="00A745C6" w:rsidP="00A745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программой </w:t>
      </w:r>
      <w:proofErr w:type="spell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Н.И.Городецкой</w:t>
      </w:r>
      <w:proofErr w:type="spell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Л.Ф.Ивановой</w:t>
      </w:r>
      <w:proofErr w:type="spell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А.И. Матвеева, которая включена в сборник: Программы общеобразовательных учреждений. Обществознание 6 -11 классы – М. «Просвещение» 2018 г.;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обществознанию в 10 и 11 классе рассчитана на 2 часа в неделю, итого – 136 часов.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Календарно-тематический план ориентирован на использование учебника: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Учебники: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10 класс: учеб</w:t>
      </w:r>
      <w:proofErr w:type="gram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организаций: базовый уровень / [Л. Н. Боголюбов, Ю. А. Аверьянов, А. </w:t>
      </w:r>
      <w:proofErr w:type="spellStart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В.Белявский</w:t>
      </w:r>
      <w:proofErr w:type="spellEnd"/>
      <w:r w:rsidRPr="00A95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др.]; под ред. Л. Н. Боголюбова [и др.]; Рос. акад. наук, Рос. акад. образования, изд-во «Просвещение». – М.: Просвещение, 2018 –350 с. – (Академический школьный учебник)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Обществознание</w:t>
      </w:r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11</w:t>
      </w:r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</w:t>
      </w:r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Базовый</w:t>
      </w:r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уровень</w:t>
      </w:r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proofErr w:type="spellStart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Л.Н.</w:t>
      </w:r>
      <w:r w:rsidRPr="00A9597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Боголюбов</w:t>
      </w:r>
      <w:proofErr w:type="spellEnd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А.Ю.Лазебникова</w:t>
      </w:r>
      <w:proofErr w:type="spellEnd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>В.А.Литвинов</w:t>
      </w:r>
      <w:proofErr w:type="spellEnd"/>
      <w:r w:rsidRPr="00A95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 издания: 2019 Издательство: Просвещение 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:rsidR="00A745C6" w:rsidRPr="00A95977" w:rsidRDefault="00A745C6" w:rsidP="00A745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развитие критического мышления, позволяющего объективно воспринимать разнородную социальную информацию (в том числе экономическую и правовую), интереса к изучению социальных и гуманитарных дисциплин;</w:t>
      </w:r>
      <w:proofErr w:type="gramEnd"/>
    </w:p>
    <w:p w:rsidR="00A745C6" w:rsidRPr="00A95977" w:rsidRDefault="00A745C6" w:rsidP="00A745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ответственности, правового самосознания, национальной идентичности, толерантности, приверженности гуманистическим и демократическим ценностям, закрепленным в Конституции Российской Федерации; </w:t>
      </w:r>
    </w:p>
    <w:p w:rsidR="00A745C6" w:rsidRPr="00A95977" w:rsidRDefault="00A745C6" w:rsidP="00A745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системы знаний</w:t>
      </w: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A745C6" w:rsidRPr="00A95977" w:rsidRDefault="00A745C6" w:rsidP="00A745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умениями</w:t>
      </w: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A745C6" w:rsidRPr="00A95977" w:rsidRDefault="00A745C6" w:rsidP="00A745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опыта</w:t>
      </w: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полученных знаний и умений для решения типичных задач в области социальных (в том числе экономических)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законом, содействия правовыми способами и средствами защите правопорядка в обществе.</w:t>
      </w:r>
      <w:proofErr w:type="gramEnd"/>
    </w:p>
    <w:p w:rsidR="00A745C6" w:rsidRPr="00A95977" w:rsidRDefault="00A745C6" w:rsidP="00A7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обществоведения ученик должен</w:t>
      </w:r>
    </w:p>
    <w:p w:rsidR="00A745C6" w:rsidRPr="00A95977" w:rsidRDefault="00A745C6" w:rsidP="00A7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важнейшие философские, экономические, социологические, политологические, юридические теоретические положения и понятия, отражающие природу человека, его место в системе общественных отношений, функционирование и развитие общества как формы совместной жизнедеятельности людей, основные социальные институты, включая государство; 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нормы и механизмы, регулирующие общественные отношения;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социально-гуманитарного познания;</w:t>
      </w:r>
    </w:p>
    <w:p w:rsidR="00A745C6" w:rsidRPr="00A95977" w:rsidRDefault="00A745C6" w:rsidP="00A7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на примерах важнейшие теоретические положения и понятия социально-экономических и гуманитарных наук;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(описывать) основные социальные, экономические и правовые объекты (факты, явления, институты, нормы, процессы), выделяя существенные их признаки; биосоциальную природу человека, сложный и противоречивый мир духовной культуры;</w:t>
      </w:r>
      <w:proofErr w:type="gramEnd"/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взаимосвязи сфер общественной жизни);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сходные социальные объекты, выделяя их общие черты и различия; устанавливать соответствия между существенными чертами и признаками социальных явлений; различать в социальной информации факты и мнения;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(философских, научных, научно-популярных, публицистических, художественных) знания по заданным темам; анализировать и обобщать социальную информацию;</w:t>
      </w:r>
      <w:proofErr w:type="gramEnd"/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на основе приобретенных обществоведческих знаний собственные оценочные суждения и аргументы по определенным проблемам; готовить устные выступления, проводить микроисследования по социальной проблематике;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познавательные и практические задачи по актуальным социальным проблемам;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выполнения типичных социальных ролей;</w:t>
      </w:r>
    </w:p>
    <w:p w:rsidR="00A745C6" w:rsidRPr="00A95977" w:rsidRDefault="00A745C6" w:rsidP="00A745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решения практических задач, связанных с жизненными ситуациями.</w:t>
      </w:r>
    </w:p>
    <w:p w:rsidR="00A745C6" w:rsidRPr="00A95977" w:rsidRDefault="00A745C6" w:rsidP="00A745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45C6" w:rsidRPr="00A95977" w:rsidRDefault="00A745C6" w:rsidP="00A745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Опыт познавательной и практической деятельности</w:t>
      </w:r>
    </w:p>
    <w:p w:rsidR="00A745C6" w:rsidRPr="00A95977" w:rsidRDefault="00A745C6" w:rsidP="00A74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с источниками социальной (в том числе экономической и правовой) информации, с использованием современных средств коммуникации (включая ресурсы Интернета);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критического осмысления социальной (в том числе экономической и правовой) информации, поступающей из разных источников, формулирования на этой основе собственных заключений и оценочных суждений; 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анализа общественных явлений и событий;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решения познавательных задач, раскрывающих типичные социальные ситуации;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освоения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применения полученных знаний для определения экономически рационального и соответствующего закону способа поведения и порядка действий в конкретных ситуациях;</w:t>
      </w:r>
    </w:p>
    <w:p w:rsidR="00A745C6" w:rsidRPr="00A95977" w:rsidRDefault="00A745C6" w:rsidP="00A745C6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 аргументированной защиты своей позиции (в том числе с опорой на правовые нормы), оппонирования иному мнению через участие в дискуссиях, диспутах, дебатах;</w:t>
      </w:r>
    </w:p>
    <w:p w:rsidR="00A745C6" w:rsidRPr="00A95977" w:rsidRDefault="00A745C6" w:rsidP="00A74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написания творческих работ по социальным дисциплинам.</w:t>
      </w:r>
    </w:p>
    <w:p w:rsidR="00730BDA" w:rsidRDefault="00730BDA" w:rsidP="00A745C6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sectPr w:rsidR="00730BDA" w:rsidSect="0073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077B61"/>
    <w:multiLevelType w:val="hybridMultilevel"/>
    <w:tmpl w:val="8614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7B8"/>
    <w:rsid w:val="00730BDA"/>
    <w:rsid w:val="00A745C6"/>
    <w:rsid w:val="00C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F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F17B8"/>
  </w:style>
  <w:style w:type="paragraph" w:styleId="a3">
    <w:name w:val="List Paragraph"/>
    <w:basedOn w:val="a"/>
    <w:uiPriority w:val="34"/>
    <w:qFormat/>
    <w:rsid w:val="00A74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389</dc:creator>
  <cp:lastModifiedBy>zamuvr</cp:lastModifiedBy>
  <cp:revision>2</cp:revision>
  <dcterms:created xsi:type="dcterms:W3CDTF">2019-10-29T10:31:00Z</dcterms:created>
  <dcterms:modified xsi:type="dcterms:W3CDTF">2019-11-07T13:50:00Z</dcterms:modified>
</cp:coreProperties>
</file>