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1B" w:rsidRDefault="00B0291B" w:rsidP="00B0291B">
      <w:pPr>
        <w:widowControl/>
        <w:shd w:val="clear" w:color="auto" w:fill="FFFFFF"/>
        <w:suppressAutoHyphens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АННОТАЦИЯ К РАБОЧЕЙ ПРОГРАММЕ ПО ПРЕДМЕТУ</w:t>
      </w:r>
    </w:p>
    <w:p w:rsidR="00CF54EC" w:rsidRDefault="00B0291B" w:rsidP="00B0291B">
      <w:pPr>
        <w:widowControl/>
        <w:shd w:val="clear" w:color="auto" w:fill="FFFFFF"/>
        <w:suppressAutoHyphens/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«АНГЛИЙСКИЙ ЯЗЫК» </w:t>
      </w:r>
      <w:r w:rsidR="00BA07D6">
        <w:rPr>
          <w:rFonts w:eastAsia="Times New Roman"/>
          <w:b/>
          <w:sz w:val="24"/>
          <w:szCs w:val="24"/>
        </w:rPr>
        <w:t>10-11 класс</w:t>
      </w:r>
    </w:p>
    <w:p w:rsidR="00B0291B" w:rsidRDefault="00B0291B" w:rsidP="00132BA0">
      <w:pPr>
        <w:widowControl/>
        <w:shd w:val="clear" w:color="auto" w:fill="FFFFFF"/>
        <w:suppressAutoHyphens/>
        <w:ind w:firstLine="709"/>
        <w:rPr>
          <w:rFonts w:eastAsia="Times New Roman"/>
          <w:b/>
          <w:sz w:val="24"/>
          <w:szCs w:val="24"/>
        </w:rPr>
      </w:pPr>
    </w:p>
    <w:p w:rsidR="00B0291B" w:rsidRPr="00E47251" w:rsidRDefault="00B0291B" w:rsidP="00132BA0">
      <w:pPr>
        <w:widowControl/>
        <w:shd w:val="clear" w:color="auto" w:fill="FFFFFF"/>
        <w:suppressAutoHyphens/>
        <w:ind w:firstLine="709"/>
        <w:jc w:val="both"/>
        <w:rPr>
          <w:rFonts w:eastAsia="Times New Roman"/>
          <w:spacing w:val="-8"/>
          <w:sz w:val="24"/>
          <w:szCs w:val="24"/>
        </w:rPr>
      </w:pPr>
      <w:r w:rsidRPr="00E47251">
        <w:rPr>
          <w:rFonts w:eastAsia="Times New Roman"/>
          <w:spacing w:val="-5"/>
          <w:sz w:val="24"/>
          <w:szCs w:val="24"/>
        </w:rPr>
        <w:t xml:space="preserve">Данная рабочая программа составлена на основе ФГОС среднего общего образования, </w:t>
      </w:r>
      <w:r w:rsidRPr="00E47251">
        <w:rPr>
          <w:rFonts w:eastAsia="Times New Roman"/>
          <w:sz w:val="24"/>
          <w:szCs w:val="24"/>
        </w:rPr>
        <w:t xml:space="preserve">примерной программы по иностранным языкам </w:t>
      </w:r>
      <w:r w:rsidRPr="00E47251">
        <w:rPr>
          <w:rFonts w:eastAsia="Times New Roman"/>
          <w:spacing w:val="-5"/>
          <w:sz w:val="24"/>
          <w:szCs w:val="24"/>
        </w:rPr>
        <w:t xml:space="preserve">для 10 - 11 классов, а также авторской методической </w:t>
      </w:r>
      <w:r w:rsidRPr="00E47251">
        <w:rPr>
          <w:rFonts w:eastAsia="Times New Roman"/>
          <w:sz w:val="24"/>
          <w:szCs w:val="24"/>
        </w:rPr>
        <w:t>концепции линии УМК «Английский в фокусе» (</w:t>
      </w:r>
      <w:r w:rsidRPr="00E47251">
        <w:rPr>
          <w:rFonts w:eastAsia="Times New Roman"/>
          <w:sz w:val="24"/>
          <w:szCs w:val="24"/>
          <w:lang w:val="en-US"/>
        </w:rPr>
        <w:t>Spotlight</w:t>
      </w:r>
      <w:r w:rsidRPr="00E47251">
        <w:rPr>
          <w:rFonts w:eastAsia="Times New Roman"/>
          <w:sz w:val="24"/>
          <w:szCs w:val="24"/>
        </w:rPr>
        <w:t>)</w:t>
      </w:r>
      <w:r w:rsidR="00D43D0C" w:rsidRPr="00E47251">
        <w:rPr>
          <w:rFonts w:eastAsia="Times New Roman"/>
          <w:spacing w:val="-8"/>
          <w:sz w:val="24"/>
          <w:szCs w:val="24"/>
        </w:rPr>
        <w:t xml:space="preserve">. </w:t>
      </w:r>
    </w:p>
    <w:p w:rsidR="00864258" w:rsidRPr="00E47251" w:rsidRDefault="00D43D0C" w:rsidP="00AB5C03">
      <w:pPr>
        <w:widowControl/>
        <w:shd w:val="clear" w:color="auto" w:fill="FFFFFF"/>
        <w:suppressAutoHyphens/>
        <w:spacing w:before="120"/>
        <w:ind w:firstLine="709"/>
        <w:jc w:val="both"/>
        <w:rPr>
          <w:rFonts w:eastAsia="Times New Roman"/>
          <w:b/>
          <w:sz w:val="24"/>
          <w:szCs w:val="24"/>
        </w:rPr>
      </w:pPr>
      <w:r w:rsidRPr="00E47251">
        <w:rPr>
          <w:rFonts w:eastAsia="Times New Roman"/>
          <w:b/>
          <w:sz w:val="24"/>
          <w:szCs w:val="24"/>
        </w:rPr>
        <w:t>Цели и задачи обучения</w:t>
      </w:r>
    </w:p>
    <w:p w:rsidR="0009244B" w:rsidRPr="00E47251" w:rsidRDefault="00D43D0C" w:rsidP="00132BA0">
      <w:pPr>
        <w:widowControl/>
        <w:shd w:val="clear" w:color="auto" w:fill="FFFFFF"/>
        <w:suppressAutoHyphens/>
        <w:ind w:firstLine="709"/>
        <w:jc w:val="both"/>
        <w:rPr>
          <w:rFonts w:eastAsia="Times New Roman"/>
          <w:i/>
          <w:iCs/>
          <w:spacing w:val="-13"/>
          <w:sz w:val="24"/>
          <w:szCs w:val="24"/>
        </w:rPr>
      </w:pPr>
      <w:r w:rsidRPr="00E47251">
        <w:rPr>
          <w:rFonts w:eastAsia="Times New Roman"/>
          <w:spacing w:val="-8"/>
          <w:sz w:val="24"/>
          <w:szCs w:val="24"/>
        </w:rPr>
        <w:t xml:space="preserve">В процессе изучения английского языка согласно </w:t>
      </w:r>
      <w:r w:rsidRPr="00E47251">
        <w:rPr>
          <w:rFonts w:eastAsia="Times New Roman"/>
          <w:spacing w:val="-13"/>
          <w:sz w:val="24"/>
          <w:szCs w:val="24"/>
        </w:rPr>
        <w:t xml:space="preserve">примерным программам реализуются следующие </w:t>
      </w:r>
      <w:r w:rsidRPr="00E47251">
        <w:rPr>
          <w:rFonts w:eastAsia="Times New Roman"/>
          <w:b/>
          <w:iCs/>
          <w:spacing w:val="-13"/>
          <w:sz w:val="24"/>
          <w:szCs w:val="24"/>
        </w:rPr>
        <w:t>цели:</w:t>
      </w:r>
    </w:p>
    <w:p w:rsidR="00864258" w:rsidRPr="00E47251" w:rsidRDefault="00D43D0C" w:rsidP="00132BA0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b/>
          <w:spacing w:val="-2"/>
          <w:sz w:val="24"/>
          <w:szCs w:val="24"/>
        </w:rPr>
        <w:t>дальнейшее развитие</w:t>
      </w:r>
      <w:r w:rsidR="00132BA0" w:rsidRPr="00E47251">
        <w:rPr>
          <w:rFonts w:eastAsia="Times New Roman"/>
          <w:spacing w:val="-2"/>
          <w:sz w:val="24"/>
          <w:szCs w:val="24"/>
        </w:rPr>
        <w:t xml:space="preserve"> иноязычной коммуни</w:t>
      </w:r>
      <w:r w:rsidRPr="00E47251">
        <w:rPr>
          <w:rFonts w:eastAsia="Times New Roman"/>
          <w:spacing w:val="-1"/>
          <w:sz w:val="24"/>
          <w:szCs w:val="24"/>
        </w:rPr>
        <w:t xml:space="preserve">кативной компетенции (речевой, языковой, </w:t>
      </w:r>
      <w:proofErr w:type="spellStart"/>
      <w:r w:rsidRPr="00E47251">
        <w:rPr>
          <w:rFonts w:eastAsia="Times New Roman"/>
          <w:spacing w:val="-2"/>
          <w:sz w:val="24"/>
          <w:szCs w:val="24"/>
        </w:rPr>
        <w:t>социокультурной</w:t>
      </w:r>
      <w:proofErr w:type="spellEnd"/>
      <w:r w:rsidRPr="00E47251">
        <w:rPr>
          <w:rFonts w:eastAsia="Times New Roman"/>
          <w:spacing w:val="-2"/>
          <w:sz w:val="24"/>
          <w:szCs w:val="24"/>
        </w:rPr>
        <w:t>, компенсаторной, учебно-</w:t>
      </w:r>
      <w:r w:rsidRPr="00E47251">
        <w:rPr>
          <w:rFonts w:eastAsia="Times New Roman"/>
          <w:spacing w:val="-5"/>
          <w:sz w:val="24"/>
          <w:szCs w:val="24"/>
        </w:rPr>
        <w:t>познавательной):</w:t>
      </w:r>
    </w:p>
    <w:p w:rsidR="00864258" w:rsidRPr="00E47251" w:rsidRDefault="00D43D0C" w:rsidP="00132BA0">
      <w:pPr>
        <w:widowControl/>
        <w:numPr>
          <w:ilvl w:val="0"/>
          <w:numId w:val="11"/>
        </w:numPr>
        <w:shd w:val="clear" w:color="auto" w:fill="FFFFFF"/>
        <w:tabs>
          <w:tab w:val="left" w:pos="792"/>
          <w:tab w:val="left" w:pos="993"/>
        </w:tabs>
        <w:suppressAutoHyphens/>
        <w:ind w:left="0" w:firstLine="709"/>
        <w:jc w:val="both"/>
        <w:rPr>
          <w:rFonts w:eastAsia="Times New Roman"/>
          <w:sz w:val="24"/>
          <w:szCs w:val="24"/>
        </w:rPr>
      </w:pPr>
      <w:r w:rsidRPr="00E47251">
        <w:rPr>
          <w:rFonts w:eastAsia="Times New Roman"/>
          <w:i/>
          <w:iCs/>
          <w:spacing w:val="-9"/>
          <w:sz w:val="24"/>
          <w:szCs w:val="24"/>
        </w:rPr>
        <w:t xml:space="preserve">речевая компетенция — </w:t>
      </w:r>
      <w:r w:rsidRPr="00E47251">
        <w:rPr>
          <w:rFonts w:eastAsia="Times New Roman"/>
          <w:spacing w:val="-9"/>
          <w:sz w:val="24"/>
          <w:szCs w:val="24"/>
        </w:rPr>
        <w:t>совершенствование коммуни</w:t>
      </w:r>
      <w:r w:rsidR="00132BA0" w:rsidRPr="00E47251">
        <w:rPr>
          <w:rFonts w:eastAsia="Times New Roman"/>
          <w:spacing w:val="-9"/>
          <w:sz w:val="24"/>
          <w:szCs w:val="24"/>
        </w:rPr>
        <w:t>кативных умений в четырех основ</w:t>
      </w:r>
      <w:r w:rsidRPr="00E47251">
        <w:rPr>
          <w:rFonts w:eastAsia="Times New Roman"/>
          <w:spacing w:val="-4"/>
          <w:sz w:val="24"/>
          <w:szCs w:val="24"/>
        </w:rPr>
        <w:t>ных видах речевой деятельности</w:t>
      </w:r>
      <w:r w:rsidR="00132BA0" w:rsidRPr="00E47251">
        <w:rPr>
          <w:rFonts w:eastAsia="Times New Roman"/>
          <w:spacing w:val="-4"/>
          <w:sz w:val="24"/>
          <w:szCs w:val="24"/>
        </w:rPr>
        <w:t xml:space="preserve"> (говоре</w:t>
      </w:r>
      <w:r w:rsidRPr="00E47251">
        <w:rPr>
          <w:rFonts w:eastAsia="Times New Roman"/>
          <w:spacing w:val="-3"/>
          <w:sz w:val="24"/>
          <w:szCs w:val="24"/>
        </w:rPr>
        <w:t xml:space="preserve">ние, </w:t>
      </w:r>
      <w:proofErr w:type="spellStart"/>
      <w:r w:rsidRPr="00E47251">
        <w:rPr>
          <w:rFonts w:eastAsia="Times New Roman"/>
          <w:spacing w:val="-3"/>
          <w:sz w:val="24"/>
          <w:szCs w:val="24"/>
        </w:rPr>
        <w:t>аудирование</w:t>
      </w:r>
      <w:proofErr w:type="spellEnd"/>
      <w:r w:rsidRPr="00E47251">
        <w:rPr>
          <w:rFonts w:eastAsia="Times New Roman"/>
          <w:spacing w:val="-3"/>
          <w:sz w:val="24"/>
          <w:szCs w:val="24"/>
        </w:rPr>
        <w:t>, чтение, письмо);</w:t>
      </w:r>
    </w:p>
    <w:p w:rsidR="00864258" w:rsidRPr="00E47251" w:rsidRDefault="00D43D0C" w:rsidP="00132BA0">
      <w:pPr>
        <w:widowControl/>
        <w:numPr>
          <w:ilvl w:val="0"/>
          <w:numId w:val="11"/>
        </w:numPr>
        <w:shd w:val="clear" w:color="auto" w:fill="FFFFFF"/>
        <w:tabs>
          <w:tab w:val="left" w:pos="792"/>
          <w:tab w:val="left" w:pos="993"/>
        </w:tabs>
        <w:suppressAutoHyphens/>
        <w:ind w:left="0" w:firstLine="709"/>
        <w:jc w:val="both"/>
        <w:rPr>
          <w:rFonts w:eastAsia="Times New Roman"/>
          <w:sz w:val="24"/>
          <w:szCs w:val="24"/>
        </w:rPr>
      </w:pPr>
      <w:r w:rsidRPr="00E47251">
        <w:rPr>
          <w:rFonts w:eastAsia="Times New Roman"/>
          <w:i/>
          <w:iCs/>
          <w:spacing w:val="-5"/>
          <w:sz w:val="24"/>
          <w:szCs w:val="24"/>
        </w:rPr>
        <w:t xml:space="preserve">языковая компетенция — </w:t>
      </w:r>
      <w:r w:rsidRPr="00E47251">
        <w:rPr>
          <w:rFonts w:eastAsia="Times New Roman"/>
          <w:spacing w:val="-5"/>
          <w:sz w:val="24"/>
          <w:szCs w:val="24"/>
        </w:rPr>
        <w:t xml:space="preserve">систематизация </w:t>
      </w:r>
      <w:r w:rsidRPr="00E47251">
        <w:rPr>
          <w:rFonts w:eastAsia="Times New Roman"/>
          <w:sz w:val="24"/>
          <w:szCs w:val="24"/>
        </w:rPr>
        <w:t xml:space="preserve">ранее изученного материала; овладение </w:t>
      </w:r>
      <w:r w:rsidRPr="00E47251">
        <w:rPr>
          <w:rFonts w:eastAsia="Times New Roman"/>
          <w:spacing w:val="-6"/>
          <w:sz w:val="24"/>
          <w:szCs w:val="24"/>
        </w:rPr>
        <w:t>новыми</w:t>
      </w:r>
      <w:r w:rsidR="00132BA0" w:rsidRPr="00E47251">
        <w:rPr>
          <w:rFonts w:eastAsia="Times New Roman"/>
          <w:spacing w:val="-6"/>
          <w:sz w:val="24"/>
          <w:szCs w:val="24"/>
        </w:rPr>
        <w:t xml:space="preserve"> языковыми средствами в соответ</w:t>
      </w:r>
      <w:r w:rsidRPr="00E47251">
        <w:rPr>
          <w:rFonts w:eastAsia="Times New Roman"/>
          <w:spacing w:val="-2"/>
          <w:sz w:val="24"/>
          <w:szCs w:val="24"/>
        </w:rPr>
        <w:t xml:space="preserve">ствии с отобранными темами и сферами </w:t>
      </w:r>
      <w:r w:rsidRPr="00E47251">
        <w:rPr>
          <w:rFonts w:eastAsia="Times New Roman"/>
          <w:spacing w:val="-3"/>
          <w:sz w:val="24"/>
          <w:szCs w:val="24"/>
        </w:rPr>
        <w:t>общен</w:t>
      </w:r>
      <w:r w:rsidR="00132BA0" w:rsidRPr="00E47251">
        <w:rPr>
          <w:rFonts w:eastAsia="Times New Roman"/>
          <w:spacing w:val="-3"/>
          <w:sz w:val="24"/>
          <w:szCs w:val="24"/>
        </w:rPr>
        <w:t>ия: увеличение объема используе</w:t>
      </w:r>
      <w:r w:rsidRPr="00E47251">
        <w:rPr>
          <w:rFonts w:eastAsia="Times New Roman"/>
          <w:spacing w:val="-4"/>
          <w:sz w:val="24"/>
          <w:szCs w:val="24"/>
        </w:rPr>
        <w:t xml:space="preserve">мых лексических единиц; </w:t>
      </w:r>
      <w:r w:rsidR="00132BA0" w:rsidRPr="00E47251">
        <w:rPr>
          <w:rFonts w:eastAsia="Times New Roman"/>
          <w:spacing w:val="-4"/>
          <w:sz w:val="24"/>
          <w:szCs w:val="24"/>
        </w:rPr>
        <w:t>развитие навы</w:t>
      </w:r>
      <w:r w:rsidRPr="00E47251">
        <w:rPr>
          <w:rFonts w:eastAsia="Times New Roman"/>
          <w:spacing w:val="-3"/>
          <w:sz w:val="24"/>
          <w:szCs w:val="24"/>
        </w:rPr>
        <w:t xml:space="preserve">ков оперирования языковыми единицами </w:t>
      </w:r>
      <w:r w:rsidRPr="00E47251">
        <w:rPr>
          <w:rFonts w:eastAsia="Times New Roman"/>
          <w:sz w:val="24"/>
          <w:szCs w:val="24"/>
        </w:rPr>
        <w:t>в коммуникативных целях;</w:t>
      </w:r>
    </w:p>
    <w:p w:rsidR="00864258" w:rsidRPr="00E47251" w:rsidRDefault="00D43D0C" w:rsidP="00132BA0">
      <w:pPr>
        <w:widowControl/>
        <w:numPr>
          <w:ilvl w:val="0"/>
          <w:numId w:val="11"/>
        </w:numPr>
        <w:shd w:val="clear" w:color="auto" w:fill="FFFFFF"/>
        <w:tabs>
          <w:tab w:val="left" w:pos="792"/>
          <w:tab w:val="left" w:pos="993"/>
        </w:tabs>
        <w:suppressAutoHyphens/>
        <w:ind w:left="0" w:firstLine="709"/>
        <w:jc w:val="both"/>
        <w:rPr>
          <w:rFonts w:eastAsia="Times New Roman"/>
          <w:sz w:val="24"/>
          <w:szCs w:val="24"/>
        </w:rPr>
      </w:pPr>
      <w:proofErr w:type="spellStart"/>
      <w:r w:rsidRPr="00E47251">
        <w:rPr>
          <w:rFonts w:eastAsia="Times New Roman"/>
          <w:i/>
          <w:iCs/>
          <w:spacing w:val="-4"/>
          <w:sz w:val="24"/>
          <w:szCs w:val="24"/>
        </w:rPr>
        <w:t>социокультурная</w:t>
      </w:r>
      <w:proofErr w:type="spellEnd"/>
      <w:r w:rsidRPr="00E47251">
        <w:rPr>
          <w:rFonts w:eastAsia="Times New Roman"/>
          <w:i/>
          <w:iCs/>
          <w:spacing w:val="-4"/>
          <w:sz w:val="24"/>
          <w:szCs w:val="24"/>
        </w:rPr>
        <w:t xml:space="preserve"> компетенция </w:t>
      </w:r>
      <w:r w:rsidR="00132BA0" w:rsidRPr="00E47251">
        <w:rPr>
          <w:rFonts w:eastAsia="Times New Roman"/>
          <w:spacing w:val="-4"/>
          <w:sz w:val="24"/>
          <w:szCs w:val="24"/>
        </w:rPr>
        <w:t>— увели</w:t>
      </w:r>
      <w:r w:rsidRPr="00E47251">
        <w:rPr>
          <w:rFonts w:eastAsia="Times New Roman"/>
          <w:spacing w:val="-3"/>
          <w:sz w:val="24"/>
          <w:szCs w:val="24"/>
        </w:rPr>
        <w:t xml:space="preserve">чение объема знаний о </w:t>
      </w:r>
      <w:proofErr w:type="spellStart"/>
      <w:r w:rsidRPr="00E47251">
        <w:rPr>
          <w:rFonts w:eastAsia="Times New Roman"/>
          <w:spacing w:val="-3"/>
          <w:sz w:val="24"/>
          <w:szCs w:val="24"/>
        </w:rPr>
        <w:t>социокультурной</w:t>
      </w:r>
      <w:proofErr w:type="spellEnd"/>
      <w:r w:rsidRPr="00E47251">
        <w:rPr>
          <w:rFonts w:eastAsia="Times New Roman"/>
          <w:spacing w:val="-3"/>
          <w:sz w:val="24"/>
          <w:szCs w:val="24"/>
        </w:rPr>
        <w:t xml:space="preserve"> </w:t>
      </w:r>
      <w:r w:rsidRPr="00E47251">
        <w:rPr>
          <w:rFonts w:eastAsia="Times New Roman"/>
          <w:sz w:val="24"/>
          <w:szCs w:val="24"/>
        </w:rPr>
        <w:t>спец</w:t>
      </w:r>
      <w:r w:rsidR="00132BA0" w:rsidRPr="00E47251">
        <w:rPr>
          <w:rFonts w:eastAsia="Times New Roman"/>
          <w:sz w:val="24"/>
          <w:szCs w:val="24"/>
        </w:rPr>
        <w:t>ифике англоязычных стран; совер</w:t>
      </w:r>
      <w:r w:rsidRPr="00E47251">
        <w:rPr>
          <w:rFonts w:eastAsia="Times New Roman"/>
          <w:spacing w:val="-8"/>
          <w:sz w:val="24"/>
          <w:szCs w:val="24"/>
        </w:rPr>
        <w:t xml:space="preserve">шенствование умений строить свое речевое </w:t>
      </w:r>
      <w:r w:rsidRPr="00E47251">
        <w:rPr>
          <w:rFonts w:eastAsia="Times New Roman"/>
          <w:spacing w:val="-6"/>
          <w:sz w:val="24"/>
          <w:szCs w:val="24"/>
        </w:rPr>
        <w:t>и неречевое поведение адекватно этой спе</w:t>
      </w:r>
      <w:r w:rsidRPr="00E47251">
        <w:rPr>
          <w:rFonts w:eastAsia="Times New Roman"/>
          <w:spacing w:val="-3"/>
          <w:sz w:val="24"/>
          <w:szCs w:val="24"/>
        </w:rPr>
        <w:t xml:space="preserve">цифике; формирование умений выделять </w:t>
      </w:r>
      <w:r w:rsidRPr="00E47251">
        <w:rPr>
          <w:rFonts w:eastAsia="Times New Roman"/>
          <w:spacing w:val="-6"/>
          <w:sz w:val="24"/>
          <w:szCs w:val="24"/>
        </w:rPr>
        <w:t xml:space="preserve">общее и специфическое в культуре родной </w:t>
      </w:r>
      <w:r w:rsidRPr="00E47251">
        <w:rPr>
          <w:rFonts w:eastAsia="Times New Roman"/>
          <w:sz w:val="24"/>
          <w:szCs w:val="24"/>
        </w:rPr>
        <w:t>страны и англоязычных стран;</w:t>
      </w:r>
    </w:p>
    <w:p w:rsidR="00864258" w:rsidRPr="00E47251" w:rsidRDefault="00D43D0C" w:rsidP="00132BA0">
      <w:pPr>
        <w:widowControl/>
        <w:numPr>
          <w:ilvl w:val="0"/>
          <w:numId w:val="11"/>
        </w:numPr>
        <w:shd w:val="clear" w:color="auto" w:fill="FFFFFF"/>
        <w:tabs>
          <w:tab w:val="left" w:pos="792"/>
          <w:tab w:val="left" w:pos="993"/>
        </w:tabs>
        <w:suppressAutoHyphens/>
        <w:ind w:left="0" w:firstLine="709"/>
        <w:jc w:val="both"/>
        <w:rPr>
          <w:rFonts w:eastAsia="Times New Roman"/>
          <w:sz w:val="24"/>
          <w:szCs w:val="24"/>
        </w:rPr>
      </w:pPr>
      <w:r w:rsidRPr="00E47251">
        <w:rPr>
          <w:rFonts w:eastAsia="Times New Roman"/>
          <w:i/>
          <w:iCs/>
          <w:spacing w:val="-13"/>
          <w:sz w:val="24"/>
          <w:szCs w:val="24"/>
        </w:rPr>
        <w:t xml:space="preserve">компенсаторная компетенция </w:t>
      </w:r>
      <w:r w:rsidRPr="00E47251">
        <w:rPr>
          <w:rFonts w:eastAsia="Times New Roman"/>
          <w:spacing w:val="-13"/>
          <w:sz w:val="24"/>
          <w:szCs w:val="24"/>
        </w:rPr>
        <w:t xml:space="preserve">— дальнейшее </w:t>
      </w:r>
      <w:r w:rsidRPr="00E47251">
        <w:rPr>
          <w:rFonts w:eastAsia="Times New Roman"/>
          <w:spacing w:val="-2"/>
          <w:sz w:val="24"/>
          <w:szCs w:val="24"/>
        </w:rPr>
        <w:t xml:space="preserve">развитие умений выходить из положения </w:t>
      </w:r>
      <w:r w:rsidRPr="00E47251">
        <w:rPr>
          <w:rFonts w:eastAsia="Times New Roman"/>
          <w:spacing w:val="-8"/>
          <w:sz w:val="24"/>
          <w:szCs w:val="24"/>
        </w:rPr>
        <w:t xml:space="preserve">в условиях дефицита языковых </w:t>
      </w:r>
      <w:proofErr w:type="spellStart"/>
      <w:r w:rsidRPr="00E47251">
        <w:rPr>
          <w:rFonts w:eastAsia="Times New Roman"/>
          <w:spacing w:val="-8"/>
          <w:sz w:val="24"/>
          <w:szCs w:val="24"/>
        </w:rPr>
        <w:t>средствпри</w:t>
      </w:r>
      <w:proofErr w:type="spellEnd"/>
      <w:r w:rsidRPr="00E47251">
        <w:rPr>
          <w:rFonts w:eastAsia="Times New Roman"/>
          <w:spacing w:val="-8"/>
          <w:sz w:val="24"/>
          <w:szCs w:val="24"/>
        </w:rPr>
        <w:t xml:space="preserve"> </w:t>
      </w:r>
      <w:r w:rsidRPr="00E47251">
        <w:rPr>
          <w:rFonts w:eastAsia="Times New Roman"/>
          <w:spacing w:val="-6"/>
          <w:sz w:val="24"/>
          <w:szCs w:val="24"/>
        </w:rPr>
        <w:t xml:space="preserve">получении и </w:t>
      </w:r>
      <w:r w:rsidR="00132BA0" w:rsidRPr="00E47251">
        <w:rPr>
          <w:rFonts w:eastAsia="Times New Roman"/>
          <w:spacing w:val="-6"/>
          <w:sz w:val="24"/>
          <w:szCs w:val="24"/>
        </w:rPr>
        <w:t>передаче иноязычной инфор</w:t>
      </w:r>
      <w:r w:rsidRPr="00E47251">
        <w:rPr>
          <w:rFonts w:eastAsia="Times New Roman"/>
          <w:sz w:val="24"/>
          <w:szCs w:val="24"/>
        </w:rPr>
        <w:t>мации;</w:t>
      </w:r>
    </w:p>
    <w:p w:rsidR="00864258" w:rsidRPr="00E47251" w:rsidRDefault="00D43D0C" w:rsidP="00132BA0">
      <w:pPr>
        <w:widowControl/>
        <w:numPr>
          <w:ilvl w:val="0"/>
          <w:numId w:val="11"/>
        </w:numPr>
        <w:shd w:val="clear" w:color="auto" w:fill="FFFFFF"/>
        <w:tabs>
          <w:tab w:val="left" w:pos="792"/>
          <w:tab w:val="left" w:pos="993"/>
        </w:tabs>
        <w:suppressAutoHyphens/>
        <w:ind w:left="0" w:firstLine="709"/>
        <w:jc w:val="both"/>
        <w:rPr>
          <w:rFonts w:eastAsia="Times New Roman"/>
          <w:sz w:val="24"/>
          <w:szCs w:val="24"/>
        </w:rPr>
      </w:pPr>
      <w:r w:rsidRPr="00E47251">
        <w:rPr>
          <w:rFonts w:eastAsia="Times New Roman"/>
          <w:i/>
          <w:iCs/>
          <w:spacing w:val="-1"/>
          <w:sz w:val="24"/>
          <w:szCs w:val="24"/>
        </w:rPr>
        <w:t xml:space="preserve">учебно-познавательная компетенция — </w:t>
      </w:r>
      <w:r w:rsidRPr="00E47251">
        <w:rPr>
          <w:rFonts w:eastAsia="Times New Roman"/>
          <w:spacing w:val="-1"/>
          <w:sz w:val="24"/>
          <w:szCs w:val="24"/>
        </w:rPr>
        <w:t xml:space="preserve">развитие общих и специальных учебных </w:t>
      </w:r>
      <w:r w:rsidRPr="00E47251">
        <w:rPr>
          <w:rFonts w:eastAsia="Times New Roman"/>
          <w:spacing w:val="-4"/>
          <w:sz w:val="24"/>
          <w:szCs w:val="24"/>
        </w:rPr>
        <w:t xml:space="preserve">умений, позволяющих совершенствовать </w:t>
      </w:r>
      <w:r w:rsidRPr="00E47251">
        <w:rPr>
          <w:rFonts w:eastAsia="Times New Roman"/>
          <w:spacing w:val="-6"/>
          <w:sz w:val="24"/>
          <w:szCs w:val="24"/>
        </w:rPr>
        <w:t>учебну</w:t>
      </w:r>
      <w:r w:rsidR="00132BA0" w:rsidRPr="00E47251">
        <w:rPr>
          <w:rFonts w:eastAsia="Times New Roman"/>
          <w:spacing w:val="-6"/>
          <w:sz w:val="24"/>
          <w:szCs w:val="24"/>
        </w:rPr>
        <w:t>ю деятельность по овладению ино</w:t>
      </w:r>
      <w:r w:rsidRPr="00E47251">
        <w:rPr>
          <w:rFonts w:eastAsia="Times New Roman"/>
          <w:spacing w:val="-5"/>
          <w:sz w:val="24"/>
          <w:szCs w:val="24"/>
        </w:rPr>
        <w:t>странным</w:t>
      </w:r>
      <w:r w:rsidR="00132BA0" w:rsidRPr="00E47251">
        <w:rPr>
          <w:rFonts w:eastAsia="Times New Roman"/>
          <w:spacing w:val="-5"/>
          <w:sz w:val="24"/>
          <w:szCs w:val="24"/>
        </w:rPr>
        <w:t xml:space="preserve"> языком, удовлетворять с его по</w:t>
      </w:r>
      <w:r w:rsidRPr="00E47251">
        <w:rPr>
          <w:rFonts w:eastAsia="Times New Roman"/>
          <w:spacing w:val="-7"/>
          <w:sz w:val="24"/>
          <w:szCs w:val="24"/>
        </w:rPr>
        <w:t xml:space="preserve">мощью познавательные интересы в других </w:t>
      </w:r>
      <w:r w:rsidRPr="00E47251">
        <w:rPr>
          <w:rFonts w:eastAsia="Times New Roman"/>
          <w:sz w:val="24"/>
          <w:szCs w:val="24"/>
        </w:rPr>
        <w:t>областях знаний;</w:t>
      </w:r>
    </w:p>
    <w:p w:rsidR="00864258" w:rsidRPr="00E47251" w:rsidRDefault="00D43D0C" w:rsidP="00132BA0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proofErr w:type="gramStart"/>
      <w:r w:rsidRPr="00E47251">
        <w:rPr>
          <w:rFonts w:eastAsia="Times New Roman"/>
          <w:b/>
          <w:spacing w:val="-2"/>
          <w:sz w:val="24"/>
          <w:szCs w:val="24"/>
        </w:rPr>
        <w:t xml:space="preserve">развитие и воспитание </w:t>
      </w:r>
      <w:r w:rsidR="00132BA0" w:rsidRPr="00E47251">
        <w:rPr>
          <w:rFonts w:eastAsia="Times New Roman"/>
          <w:spacing w:val="-2"/>
          <w:sz w:val="24"/>
          <w:szCs w:val="24"/>
        </w:rPr>
        <w:t>способности и готов</w:t>
      </w:r>
      <w:r w:rsidRPr="00E47251">
        <w:rPr>
          <w:rFonts w:eastAsia="Times New Roman"/>
          <w:spacing w:val="-2"/>
          <w:sz w:val="24"/>
          <w:szCs w:val="24"/>
        </w:rPr>
        <w:t>ности к самостоятельному и непрерывном</w:t>
      </w:r>
      <w:r w:rsidR="00BF1B43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E47251">
        <w:rPr>
          <w:rFonts w:eastAsia="Times New Roman"/>
          <w:spacing w:val="-2"/>
          <w:sz w:val="24"/>
          <w:szCs w:val="24"/>
        </w:rPr>
        <w:t>у</w:t>
      </w:r>
      <w:r w:rsidRPr="00E47251">
        <w:rPr>
          <w:rFonts w:eastAsia="Times New Roman"/>
          <w:spacing w:val="-6"/>
          <w:sz w:val="24"/>
          <w:szCs w:val="24"/>
        </w:rPr>
        <w:t>изучению</w:t>
      </w:r>
      <w:proofErr w:type="spellEnd"/>
      <w:r w:rsidRPr="00E47251">
        <w:rPr>
          <w:rFonts w:eastAsia="Times New Roman"/>
          <w:spacing w:val="-6"/>
          <w:sz w:val="24"/>
          <w:szCs w:val="24"/>
        </w:rPr>
        <w:t xml:space="preserve"> иностранного языка, дальнейшему </w:t>
      </w:r>
      <w:r w:rsidRPr="00E47251">
        <w:rPr>
          <w:rFonts w:eastAsia="Times New Roman"/>
          <w:spacing w:val="-5"/>
          <w:sz w:val="24"/>
          <w:szCs w:val="24"/>
        </w:rPr>
        <w:t>самообра</w:t>
      </w:r>
      <w:r w:rsidR="00132BA0" w:rsidRPr="00E47251">
        <w:rPr>
          <w:rFonts w:eastAsia="Times New Roman"/>
          <w:spacing w:val="-5"/>
          <w:sz w:val="24"/>
          <w:szCs w:val="24"/>
        </w:rPr>
        <w:t>зованию с его помощью, использо</w:t>
      </w:r>
      <w:r w:rsidRPr="00E47251">
        <w:rPr>
          <w:rFonts w:eastAsia="Times New Roman"/>
          <w:spacing w:val="-7"/>
          <w:sz w:val="24"/>
          <w:szCs w:val="24"/>
        </w:rPr>
        <w:t xml:space="preserve">ванию иностранного языка в других областях </w:t>
      </w:r>
      <w:r w:rsidRPr="00E47251">
        <w:rPr>
          <w:rFonts w:eastAsia="Times New Roman"/>
          <w:sz w:val="24"/>
          <w:szCs w:val="24"/>
        </w:rPr>
        <w:t xml:space="preserve">знаний; способности к самооценке через </w:t>
      </w:r>
      <w:r w:rsidRPr="00E47251">
        <w:rPr>
          <w:rFonts w:eastAsia="Times New Roman"/>
          <w:spacing w:val="-2"/>
          <w:sz w:val="24"/>
          <w:szCs w:val="24"/>
        </w:rPr>
        <w:t>наблюде</w:t>
      </w:r>
      <w:r w:rsidR="00132BA0" w:rsidRPr="00E47251">
        <w:rPr>
          <w:rFonts w:eastAsia="Times New Roman"/>
          <w:spacing w:val="-2"/>
          <w:sz w:val="24"/>
          <w:szCs w:val="24"/>
        </w:rPr>
        <w:t>ние за собственной речью на род</w:t>
      </w:r>
      <w:r w:rsidRPr="00E47251">
        <w:rPr>
          <w:rFonts w:eastAsia="Times New Roman"/>
          <w:sz w:val="24"/>
          <w:szCs w:val="24"/>
        </w:rPr>
        <w:t xml:space="preserve">ном и иностранном языках, личностному </w:t>
      </w:r>
      <w:r w:rsidRPr="00E47251">
        <w:rPr>
          <w:rFonts w:eastAsia="Times New Roman"/>
          <w:spacing w:val="-6"/>
          <w:sz w:val="24"/>
          <w:szCs w:val="24"/>
        </w:rPr>
        <w:t xml:space="preserve">самоопределению учащихся в отношении их </w:t>
      </w:r>
      <w:r w:rsidRPr="00E47251">
        <w:rPr>
          <w:rFonts w:eastAsia="Times New Roman"/>
          <w:spacing w:val="-3"/>
          <w:sz w:val="24"/>
          <w:szCs w:val="24"/>
        </w:rPr>
        <w:t xml:space="preserve">будущей профессии; социальная адаптация </w:t>
      </w:r>
      <w:r w:rsidRPr="00E47251">
        <w:rPr>
          <w:rFonts w:eastAsia="Times New Roman"/>
          <w:spacing w:val="-6"/>
          <w:sz w:val="24"/>
          <w:szCs w:val="24"/>
        </w:rPr>
        <w:t>учащихся</w:t>
      </w:r>
      <w:r w:rsidR="00132BA0" w:rsidRPr="00E47251">
        <w:rPr>
          <w:rFonts w:eastAsia="Times New Roman"/>
          <w:spacing w:val="-6"/>
          <w:sz w:val="24"/>
          <w:szCs w:val="24"/>
        </w:rPr>
        <w:t>; формирование качеств граждани</w:t>
      </w:r>
      <w:r w:rsidRPr="00E47251">
        <w:rPr>
          <w:rFonts w:eastAsia="Times New Roman"/>
          <w:sz w:val="24"/>
          <w:szCs w:val="24"/>
        </w:rPr>
        <w:t>на и патриота.</w:t>
      </w:r>
      <w:proofErr w:type="gramEnd"/>
    </w:p>
    <w:p w:rsidR="00864258" w:rsidRPr="00E47251" w:rsidRDefault="00D43D0C" w:rsidP="00132BA0">
      <w:pPr>
        <w:widowControl/>
        <w:shd w:val="clear" w:color="auto" w:fill="FFFFFF"/>
        <w:suppressAutoHyphens/>
        <w:ind w:firstLine="709"/>
        <w:jc w:val="both"/>
        <w:rPr>
          <w:b/>
          <w:sz w:val="24"/>
          <w:szCs w:val="24"/>
        </w:rPr>
      </w:pPr>
      <w:r w:rsidRPr="00E47251">
        <w:rPr>
          <w:rFonts w:eastAsia="Times New Roman"/>
          <w:spacing w:val="-5"/>
          <w:sz w:val="24"/>
          <w:szCs w:val="24"/>
        </w:rPr>
        <w:t>На основе</w:t>
      </w:r>
      <w:r w:rsidR="00132BA0" w:rsidRPr="00E47251">
        <w:rPr>
          <w:rFonts w:eastAsia="Times New Roman"/>
          <w:spacing w:val="-5"/>
          <w:sz w:val="24"/>
          <w:szCs w:val="24"/>
        </w:rPr>
        <w:t xml:space="preserve"> сформулированных выше целей из</w:t>
      </w:r>
      <w:r w:rsidRPr="00E47251">
        <w:rPr>
          <w:rFonts w:eastAsia="Times New Roman"/>
          <w:spacing w:val="-5"/>
          <w:sz w:val="24"/>
          <w:szCs w:val="24"/>
        </w:rPr>
        <w:t xml:space="preserve">учение английского языка в старшей школе решает </w:t>
      </w:r>
      <w:r w:rsidRPr="00E47251">
        <w:rPr>
          <w:rFonts w:eastAsia="Times New Roman"/>
          <w:sz w:val="24"/>
          <w:szCs w:val="24"/>
        </w:rPr>
        <w:t xml:space="preserve">следующие </w:t>
      </w:r>
      <w:r w:rsidRPr="00E47251">
        <w:rPr>
          <w:rFonts w:eastAsia="Times New Roman"/>
          <w:b/>
          <w:iCs/>
          <w:sz w:val="24"/>
          <w:szCs w:val="24"/>
        </w:rPr>
        <w:t>задачи: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8"/>
          <w:sz w:val="24"/>
          <w:szCs w:val="24"/>
        </w:rPr>
        <w:t xml:space="preserve">расширение </w:t>
      </w:r>
      <w:r w:rsidR="00132BA0" w:rsidRPr="00E47251">
        <w:rPr>
          <w:rFonts w:eastAsia="Times New Roman"/>
          <w:spacing w:val="-8"/>
          <w:sz w:val="24"/>
          <w:szCs w:val="24"/>
        </w:rPr>
        <w:t>лингвистического кругозора стар</w:t>
      </w:r>
      <w:r w:rsidRPr="00E47251">
        <w:rPr>
          <w:rFonts w:eastAsia="Times New Roman"/>
          <w:spacing w:val="-5"/>
          <w:sz w:val="24"/>
          <w:szCs w:val="24"/>
        </w:rPr>
        <w:t>ших шко</w:t>
      </w:r>
      <w:r w:rsidR="00132BA0" w:rsidRPr="00E47251">
        <w:rPr>
          <w:rFonts w:eastAsia="Times New Roman"/>
          <w:spacing w:val="-5"/>
          <w:sz w:val="24"/>
          <w:szCs w:val="24"/>
        </w:rPr>
        <w:t>льников; обобщение ранее изучен</w:t>
      </w:r>
      <w:r w:rsidRPr="00E47251">
        <w:rPr>
          <w:rFonts w:eastAsia="Times New Roman"/>
          <w:spacing w:val="-7"/>
          <w:sz w:val="24"/>
          <w:szCs w:val="24"/>
        </w:rPr>
        <w:t xml:space="preserve">ного языкового материала, необходимого для </w:t>
      </w:r>
      <w:r w:rsidRPr="00E47251">
        <w:rPr>
          <w:rFonts w:eastAsia="Times New Roman"/>
          <w:spacing w:val="-9"/>
          <w:sz w:val="24"/>
          <w:szCs w:val="24"/>
        </w:rPr>
        <w:t>овладения устной и письменн</w:t>
      </w:r>
      <w:r w:rsidR="00132BA0" w:rsidRPr="00E47251">
        <w:rPr>
          <w:rFonts w:eastAsia="Times New Roman"/>
          <w:spacing w:val="-9"/>
          <w:sz w:val="24"/>
          <w:szCs w:val="24"/>
        </w:rPr>
        <w:t>ой речью на ино</w:t>
      </w:r>
      <w:r w:rsidRPr="00E47251">
        <w:rPr>
          <w:rFonts w:eastAsia="Times New Roman"/>
          <w:spacing w:val="-6"/>
          <w:sz w:val="24"/>
          <w:szCs w:val="24"/>
        </w:rPr>
        <w:t xml:space="preserve">странном языке на </w:t>
      </w:r>
      <w:proofErr w:type="spellStart"/>
      <w:r w:rsidRPr="00E47251">
        <w:rPr>
          <w:rFonts w:eastAsia="Times New Roman"/>
          <w:spacing w:val="-6"/>
          <w:sz w:val="24"/>
          <w:szCs w:val="24"/>
        </w:rPr>
        <w:t>допороговом</w:t>
      </w:r>
      <w:proofErr w:type="spellEnd"/>
      <w:r w:rsidRPr="00E47251">
        <w:rPr>
          <w:rFonts w:eastAsia="Times New Roman"/>
          <w:spacing w:val="-6"/>
          <w:sz w:val="24"/>
          <w:szCs w:val="24"/>
        </w:rPr>
        <w:t xml:space="preserve"> уровне (А</w:t>
      </w:r>
      <w:proofErr w:type="gramStart"/>
      <w:r w:rsidRPr="00E47251">
        <w:rPr>
          <w:rFonts w:eastAsia="Times New Roman"/>
          <w:spacing w:val="-6"/>
          <w:sz w:val="24"/>
          <w:szCs w:val="24"/>
        </w:rPr>
        <w:t>2</w:t>
      </w:r>
      <w:proofErr w:type="gramEnd"/>
      <w:r w:rsidRPr="00E47251">
        <w:rPr>
          <w:rFonts w:eastAsia="Times New Roman"/>
          <w:spacing w:val="-6"/>
          <w:sz w:val="24"/>
          <w:szCs w:val="24"/>
        </w:rPr>
        <w:t>);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2"/>
          <w:sz w:val="24"/>
          <w:szCs w:val="24"/>
        </w:rPr>
        <w:t xml:space="preserve">использование двуязычных и одноязычных </w:t>
      </w:r>
      <w:r w:rsidRPr="00E47251">
        <w:rPr>
          <w:rFonts w:eastAsia="Times New Roman"/>
          <w:sz w:val="24"/>
          <w:szCs w:val="24"/>
        </w:rPr>
        <w:t>(толковых) словарей и другой справочной литературы;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z w:val="24"/>
          <w:szCs w:val="24"/>
        </w:rPr>
        <w:t>развити</w:t>
      </w:r>
      <w:r w:rsidR="00132BA0" w:rsidRPr="00E47251">
        <w:rPr>
          <w:rFonts w:eastAsia="Times New Roman"/>
          <w:sz w:val="24"/>
          <w:szCs w:val="24"/>
        </w:rPr>
        <w:t>е умений ориентироваться в пись</w:t>
      </w:r>
      <w:r w:rsidRPr="00E47251">
        <w:rPr>
          <w:rFonts w:eastAsia="Times New Roman"/>
          <w:spacing w:val="-7"/>
          <w:sz w:val="24"/>
          <w:szCs w:val="24"/>
        </w:rPr>
        <w:t xml:space="preserve">менном тексте и </w:t>
      </w:r>
      <w:proofErr w:type="spellStart"/>
      <w:r w:rsidRPr="00E47251">
        <w:rPr>
          <w:rFonts w:eastAsia="Times New Roman"/>
          <w:spacing w:val="-7"/>
          <w:sz w:val="24"/>
          <w:szCs w:val="24"/>
        </w:rPr>
        <w:t>аудиотексте</w:t>
      </w:r>
      <w:proofErr w:type="spellEnd"/>
      <w:r w:rsidRPr="00E47251">
        <w:rPr>
          <w:rFonts w:eastAsia="Times New Roman"/>
          <w:spacing w:val="-7"/>
          <w:sz w:val="24"/>
          <w:szCs w:val="24"/>
        </w:rPr>
        <w:t xml:space="preserve"> на иностранном </w:t>
      </w:r>
      <w:r w:rsidRPr="00E47251">
        <w:rPr>
          <w:rFonts w:eastAsia="Times New Roman"/>
          <w:sz w:val="24"/>
          <w:szCs w:val="24"/>
        </w:rPr>
        <w:t>языке;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7"/>
          <w:sz w:val="24"/>
          <w:szCs w:val="24"/>
        </w:rPr>
        <w:t>развитие ум</w:t>
      </w:r>
      <w:r w:rsidR="00132BA0" w:rsidRPr="00E47251">
        <w:rPr>
          <w:rFonts w:eastAsia="Times New Roman"/>
          <w:spacing w:val="-7"/>
          <w:sz w:val="24"/>
          <w:szCs w:val="24"/>
        </w:rPr>
        <w:t>ений обобщать информацию, вы</w:t>
      </w:r>
      <w:r w:rsidRPr="00E47251">
        <w:rPr>
          <w:rFonts w:eastAsia="Times New Roman"/>
          <w:spacing w:val="-5"/>
          <w:sz w:val="24"/>
          <w:szCs w:val="24"/>
        </w:rPr>
        <w:t>делять ее из различных источников;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6"/>
          <w:sz w:val="24"/>
          <w:szCs w:val="24"/>
        </w:rPr>
        <w:t>использова</w:t>
      </w:r>
      <w:r w:rsidR="00132BA0" w:rsidRPr="00E47251">
        <w:rPr>
          <w:rFonts w:eastAsia="Times New Roman"/>
          <w:spacing w:val="-6"/>
          <w:sz w:val="24"/>
          <w:szCs w:val="24"/>
        </w:rPr>
        <w:t>ние выборочного перевода для до</w:t>
      </w:r>
      <w:r w:rsidRPr="00E47251">
        <w:rPr>
          <w:rFonts w:eastAsia="Times New Roman"/>
          <w:sz w:val="24"/>
          <w:szCs w:val="24"/>
        </w:rPr>
        <w:t>стижения понимания текста;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3"/>
          <w:sz w:val="24"/>
          <w:szCs w:val="24"/>
        </w:rPr>
        <w:t>интерпре</w:t>
      </w:r>
      <w:r w:rsidR="00132BA0" w:rsidRPr="00E47251">
        <w:rPr>
          <w:rFonts w:eastAsia="Times New Roman"/>
          <w:spacing w:val="-3"/>
          <w:sz w:val="24"/>
          <w:szCs w:val="24"/>
        </w:rPr>
        <w:t>тация языковых средств, отражаю</w:t>
      </w:r>
      <w:r w:rsidRPr="00E47251">
        <w:rPr>
          <w:rFonts w:eastAsia="Times New Roman"/>
          <w:spacing w:val="-2"/>
          <w:sz w:val="24"/>
          <w:szCs w:val="24"/>
        </w:rPr>
        <w:t xml:space="preserve">щих особенности культуры англоязычных </w:t>
      </w:r>
      <w:r w:rsidRPr="00E47251">
        <w:rPr>
          <w:rFonts w:eastAsia="Times New Roman"/>
          <w:sz w:val="24"/>
          <w:szCs w:val="24"/>
        </w:rPr>
        <w:t>стран;</w:t>
      </w:r>
    </w:p>
    <w:p w:rsidR="00864258" w:rsidRPr="00E47251" w:rsidRDefault="00D43D0C" w:rsidP="00132BA0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E47251">
        <w:rPr>
          <w:rFonts w:eastAsia="Times New Roman"/>
          <w:spacing w:val="-5"/>
          <w:sz w:val="24"/>
          <w:szCs w:val="24"/>
        </w:rPr>
        <w:t>участие в проектной деятельности</w:t>
      </w:r>
      <w:r w:rsidR="00132BA0" w:rsidRPr="00E47251">
        <w:rPr>
          <w:rFonts w:eastAsia="Times New Roman"/>
          <w:spacing w:val="-5"/>
          <w:sz w:val="24"/>
          <w:szCs w:val="24"/>
        </w:rPr>
        <w:t xml:space="preserve"> </w:t>
      </w:r>
      <w:proofErr w:type="spellStart"/>
      <w:r w:rsidR="00132BA0" w:rsidRPr="00E47251">
        <w:rPr>
          <w:rFonts w:eastAsia="Times New Roman"/>
          <w:spacing w:val="-5"/>
          <w:sz w:val="24"/>
          <w:szCs w:val="24"/>
        </w:rPr>
        <w:t>межпред</w:t>
      </w:r>
      <w:r w:rsidRPr="00E47251">
        <w:rPr>
          <w:rFonts w:eastAsia="Times New Roman"/>
          <w:spacing w:val="-6"/>
          <w:sz w:val="24"/>
          <w:szCs w:val="24"/>
        </w:rPr>
        <w:t>метного</w:t>
      </w:r>
      <w:proofErr w:type="spellEnd"/>
      <w:r w:rsidRPr="00E47251">
        <w:rPr>
          <w:rFonts w:eastAsia="Times New Roman"/>
          <w:spacing w:val="-6"/>
          <w:sz w:val="24"/>
          <w:szCs w:val="24"/>
        </w:rPr>
        <w:t xml:space="preserve"> хара</w:t>
      </w:r>
      <w:r w:rsidR="0009244B" w:rsidRPr="00E47251">
        <w:rPr>
          <w:rFonts w:eastAsia="Times New Roman"/>
          <w:spacing w:val="-6"/>
          <w:sz w:val="24"/>
          <w:szCs w:val="24"/>
        </w:rPr>
        <w:t>ктера, в том числе с использован</w:t>
      </w:r>
      <w:r w:rsidRPr="00E47251">
        <w:rPr>
          <w:rFonts w:eastAsia="Times New Roman"/>
          <w:spacing w:val="-8"/>
          <w:sz w:val="24"/>
          <w:szCs w:val="24"/>
        </w:rPr>
        <w:t>ием Интернета.</w:t>
      </w:r>
    </w:p>
    <w:p w:rsidR="00E47251" w:rsidRDefault="00E47251" w:rsidP="00CD32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D3276" w:rsidRDefault="00CD3276" w:rsidP="00CD32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47251">
        <w:rPr>
          <w:color w:val="000000"/>
        </w:rPr>
        <w:t xml:space="preserve">УМК «Английский в фокусе» для </w:t>
      </w:r>
      <w:r w:rsidR="00CC6FD4" w:rsidRPr="00E47251">
        <w:rPr>
          <w:color w:val="000000"/>
        </w:rPr>
        <w:t>10 -</w:t>
      </w:r>
      <w:r w:rsidR="00CF54EC" w:rsidRPr="00E47251">
        <w:rPr>
          <w:color w:val="000000"/>
        </w:rPr>
        <w:t>11 класса рассчитан на 102 ч</w:t>
      </w:r>
      <w:r w:rsidR="00CC6FD4" w:rsidRPr="00E47251">
        <w:rPr>
          <w:color w:val="000000"/>
        </w:rPr>
        <w:t>аса в год</w:t>
      </w:r>
      <w:r w:rsidR="00CF54EC" w:rsidRPr="00E47251">
        <w:rPr>
          <w:color w:val="000000"/>
        </w:rPr>
        <w:t xml:space="preserve"> (</w:t>
      </w:r>
      <w:r w:rsidRPr="00E47251">
        <w:rPr>
          <w:color w:val="000000"/>
        </w:rPr>
        <w:t>3 часа в неделю</w:t>
      </w:r>
      <w:r w:rsidR="00CF54EC" w:rsidRPr="00E47251">
        <w:rPr>
          <w:color w:val="000000"/>
        </w:rPr>
        <w:t>)</w:t>
      </w:r>
      <w:r w:rsidRPr="00E47251">
        <w:rPr>
          <w:color w:val="000000"/>
        </w:rPr>
        <w:t>.</w:t>
      </w:r>
    </w:p>
    <w:p w:rsidR="004C7150" w:rsidRDefault="004C7150" w:rsidP="00CD32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C7150" w:rsidRDefault="004C7150" w:rsidP="00CD327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C6FD4" w:rsidRDefault="004C7150" w:rsidP="00C4446C">
      <w:pPr>
        <w:widowControl/>
        <w:shd w:val="clear" w:color="auto" w:fill="FFFFFF"/>
        <w:suppressAutoHyphens/>
        <w:jc w:val="center"/>
        <w:rPr>
          <w:b/>
          <w:sz w:val="24"/>
          <w:szCs w:val="24"/>
        </w:rPr>
      </w:pPr>
      <w:r w:rsidRPr="004C7150">
        <w:rPr>
          <w:b/>
          <w:sz w:val="24"/>
          <w:szCs w:val="24"/>
        </w:rPr>
        <w:lastRenderedPageBreak/>
        <w:t>Перечень основных разделов курса 10 класса</w:t>
      </w:r>
    </w:p>
    <w:p w:rsidR="004C7150" w:rsidRPr="004C7150" w:rsidRDefault="004C7150" w:rsidP="00C4446C">
      <w:pPr>
        <w:widowControl/>
        <w:shd w:val="clear" w:color="auto" w:fill="FFFFFF"/>
        <w:suppressAutoHyphens/>
        <w:jc w:val="center"/>
        <w:rPr>
          <w:b/>
          <w:sz w:val="24"/>
          <w:szCs w:val="24"/>
        </w:rPr>
      </w:pPr>
    </w:p>
    <w:p w:rsidR="00C4446C" w:rsidRPr="0011190A" w:rsidRDefault="00C4446C" w:rsidP="0024117A">
      <w:pPr>
        <w:ind w:firstLine="709"/>
        <w:jc w:val="both"/>
        <w:rPr>
          <w:sz w:val="24"/>
          <w:szCs w:val="24"/>
          <w:lang w:eastAsia="ja-JP"/>
        </w:rPr>
      </w:pPr>
      <w:r w:rsidRPr="0011190A">
        <w:rPr>
          <w:sz w:val="24"/>
          <w:szCs w:val="24"/>
        </w:rPr>
        <w:t xml:space="preserve">Раздел 1. Крепкие узы.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2. Жизнь и увлечения подростков.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 xml:space="preserve">Раздел 3. Учеба и работа.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14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4. Земля в опасности.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14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5. Отдых и путешествие.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6. Еда и здоровье.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12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7. Отдых и развлечения.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12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 xml:space="preserve">Раздел 8. Наука и техника.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11 часов</w:t>
      </w:r>
    </w:p>
    <w:p w:rsidR="0011190A" w:rsidRDefault="0011190A" w:rsidP="00C4446C">
      <w:pPr>
        <w:jc w:val="center"/>
        <w:rPr>
          <w:b/>
          <w:sz w:val="24"/>
          <w:szCs w:val="24"/>
        </w:rPr>
      </w:pPr>
    </w:p>
    <w:p w:rsidR="0011190A" w:rsidRDefault="0011190A" w:rsidP="0011190A">
      <w:pPr>
        <w:widowControl/>
        <w:shd w:val="clear" w:color="auto" w:fill="FFFFFF"/>
        <w:suppressAutoHyphens/>
        <w:jc w:val="center"/>
        <w:rPr>
          <w:b/>
          <w:sz w:val="24"/>
          <w:szCs w:val="24"/>
        </w:rPr>
      </w:pPr>
      <w:r w:rsidRPr="004C7150">
        <w:rPr>
          <w:b/>
          <w:sz w:val="24"/>
          <w:szCs w:val="24"/>
        </w:rPr>
        <w:t>Перечень основных разделов курса 1</w:t>
      </w:r>
      <w:r>
        <w:rPr>
          <w:b/>
          <w:sz w:val="24"/>
          <w:szCs w:val="24"/>
        </w:rPr>
        <w:t>1</w:t>
      </w:r>
      <w:r w:rsidRPr="004C7150">
        <w:rPr>
          <w:b/>
          <w:sz w:val="24"/>
          <w:szCs w:val="24"/>
        </w:rPr>
        <w:t xml:space="preserve"> класса</w:t>
      </w:r>
    </w:p>
    <w:p w:rsidR="0011190A" w:rsidRDefault="0011190A" w:rsidP="00C4446C">
      <w:pPr>
        <w:jc w:val="both"/>
        <w:rPr>
          <w:bCs/>
          <w:sz w:val="24"/>
          <w:szCs w:val="24"/>
        </w:rPr>
      </w:pP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bCs/>
          <w:sz w:val="24"/>
          <w:szCs w:val="24"/>
        </w:rPr>
        <w:t xml:space="preserve">Раздел 1. Семейные узы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12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bCs/>
          <w:sz w:val="24"/>
          <w:szCs w:val="24"/>
        </w:rPr>
        <w:t xml:space="preserve">Раздел 2. Была бы охота - </w:t>
      </w:r>
      <w:proofErr w:type="gramStart"/>
      <w:r w:rsidRPr="0011190A">
        <w:rPr>
          <w:bCs/>
          <w:sz w:val="24"/>
          <w:szCs w:val="24"/>
        </w:rPr>
        <w:t>заладится</w:t>
      </w:r>
      <w:proofErr w:type="gramEnd"/>
      <w:r w:rsidRPr="0011190A">
        <w:rPr>
          <w:bCs/>
          <w:sz w:val="24"/>
          <w:szCs w:val="24"/>
        </w:rPr>
        <w:t xml:space="preserve"> любая работа</w:t>
      </w:r>
      <w:r w:rsidR="0011190A" w:rsidRPr="0011190A">
        <w:rPr>
          <w:bCs/>
          <w:sz w:val="24"/>
          <w:szCs w:val="24"/>
        </w:rPr>
        <w:t xml:space="preserve"> -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bCs/>
          <w:sz w:val="24"/>
          <w:szCs w:val="24"/>
        </w:rPr>
        <w:t>Раздел 3. Права и ответственность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sz w:val="24"/>
          <w:szCs w:val="24"/>
        </w:rPr>
        <w:t>Раздел 4. Опасность. Травмы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sz w:val="24"/>
          <w:szCs w:val="24"/>
        </w:rPr>
      </w:pPr>
      <w:r w:rsidRPr="0011190A">
        <w:rPr>
          <w:bCs/>
          <w:sz w:val="24"/>
          <w:szCs w:val="24"/>
        </w:rPr>
        <w:t xml:space="preserve">Раздел 5. Кто вы? 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14 часов</w:t>
      </w:r>
    </w:p>
    <w:p w:rsidR="00C4446C" w:rsidRPr="0011190A" w:rsidRDefault="00C4446C" w:rsidP="0024117A">
      <w:pPr>
        <w:ind w:firstLine="709"/>
        <w:rPr>
          <w:rFonts w:eastAsia="Times New Roman"/>
          <w:bCs/>
          <w:color w:val="000000"/>
          <w:sz w:val="24"/>
          <w:szCs w:val="24"/>
          <w:lang w:eastAsia="ja-JP"/>
        </w:rPr>
      </w:pPr>
      <w:r w:rsidRPr="0011190A">
        <w:rPr>
          <w:rFonts w:eastAsia="Times New Roman"/>
          <w:bCs/>
          <w:color w:val="000000"/>
          <w:sz w:val="24"/>
          <w:szCs w:val="24"/>
          <w:lang w:eastAsia="ja-JP"/>
        </w:rPr>
        <w:t>Раздел 6. Средства общения.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13 часов</w:t>
      </w:r>
    </w:p>
    <w:p w:rsidR="00C4446C" w:rsidRPr="0011190A" w:rsidRDefault="00C4446C" w:rsidP="0024117A">
      <w:pPr>
        <w:ind w:firstLine="709"/>
        <w:jc w:val="both"/>
        <w:rPr>
          <w:bCs/>
          <w:sz w:val="24"/>
          <w:szCs w:val="24"/>
        </w:rPr>
      </w:pPr>
      <w:r w:rsidRPr="0011190A">
        <w:rPr>
          <w:bCs/>
          <w:sz w:val="24"/>
          <w:szCs w:val="24"/>
        </w:rPr>
        <w:t>Раздел 7. Надежды и мечты.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12 часов</w:t>
      </w:r>
    </w:p>
    <w:p w:rsidR="00C4446C" w:rsidRDefault="00C4446C" w:rsidP="0024117A">
      <w:pPr>
        <w:ind w:firstLine="709"/>
        <w:jc w:val="both"/>
        <w:rPr>
          <w:sz w:val="24"/>
          <w:szCs w:val="24"/>
          <w:lang w:eastAsia="ja-JP"/>
        </w:rPr>
      </w:pPr>
      <w:r w:rsidRPr="0011190A">
        <w:rPr>
          <w:bCs/>
          <w:sz w:val="24"/>
          <w:szCs w:val="24"/>
        </w:rPr>
        <w:t>Раздел 8. Путешествия по необычным местам</w:t>
      </w:r>
      <w:r w:rsidRPr="0011190A">
        <w:rPr>
          <w:sz w:val="24"/>
          <w:szCs w:val="24"/>
        </w:rPr>
        <w:t>.</w:t>
      </w:r>
      <w:r w:rsidR="0011190A" w:rsidRPr="0011190A">
        <w:rPr>
          <w:sz w:val="24"/>
          <w:szCs w:val="24"/>
        </w:rPr>
        <w:t xml:space="preserve">– </w:t>
      </w:r>
      <w:r w:rsidR="0011190A" w:rsidRPr="0011190A">
        <w:rPr>
          <w:sz w:val="24"/>
          <w:szCs w:val="24"/>
          <w:lang w:eastAsia="ja-JP"/>
        </w:rPr>
        <w:t>12 часов</w:t>
      </w:r>
    </w:p>
    <w:p w:rsidR="00E47251" w:rsidRDefault="00E47251" w:rsidP="00C4446C">
      <w:pPr>
        <w:jc w:val="both"/>
        <w:rPr>
          <w:sz w:val="24"/>
          <w:szCs w:val="24"/>
          <w:lang w:eastAsia="ja-JP"/>
        </w:rPr>
      </w:pPr>
    </w:p>
    <w:p w:rsidR="0024117A" w:rsidRDefault="0024117A" w:rsidP="0024117A">
      <w:pPr>
        <w:widowControl/>
        <w:shd w:val="clear" w:color="auto" w:fill="FFFFFF"/>
        <w:suppressAutoHyphens/>
        <w:jc w:val="center"/>
        <w:rPr>
          <w:b/>
          <w:sz w:val="24"/>
          <w:szCs w:val="24"/>
        </w:rPr>
      </w:pPr>
      <w:r w:rsidRPr="0024117A">
        <w:rPr>
          <w:b/>
          <w:sz w:val="24"/>
          <w:szCs w:val="24"/>
        </w:rPr>
        <w:t>Виды и формы контроля</w:t>
      </w:r>
    </w:p>
    <w:p w:rsidR="0024117A" w:rsidRPr="0024117A" w:rsidRDefault="0024117A" w:rsidP="0024117A">
      <w:pPr>
        <w:widowControl/>
        <w:shd w:val="clear" w:color="auto" w:fill="FFFFFF"/>
        <w:suppressAutoHyphens/>
        <w:jc w:val="center"/>
        <w:rPr>
          <w:b/>
          <w:sz w:val="24"/>
          <w:szCs w:val="24"/>
        </w:rPr>
      </w:pPr>
    </w:p>
    <w:p w:rsidR="0024117A" w:rsidRPr="0024117A" w:rsidRDefault="0024117A" w:rsidP="0024117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24117A">
        <w:rPr>
          <w:rFonts w:eastAsia="Times New Roman"/>
          <w:color w:val="000000"/>
          <w:sz w:val="24"/>
          <w:szCs w:val="24"/>
          <w:lang w:eastAsia="ja-JP"/>
        </w:rPr>
        <w:t>Для контроля уровня достижений учащихся используются такие</w:t>
      </w:r>
      <w:r w:rsidR="003E2483">
        <w:rPr>
          <w:rFonts w:eastAsia="Times New Roman"/>
          <w:color w:val="000000"/>
          <w:sz w:val="24"/>
          <w:szCs w:val="24"/>
          <w:lang w:eastAsia="ja-JP"/>
        </w:rPr>
        <w:t xml:space="preserve"> </w:t>
      </w:r>
      <w:r w:rsidRPr="0024117A">
        <w:rPr>
          <w:rFonts w:eastAsia="Times New Roman"/>
          <w:b/>
          <w:bCs/>
          <w:color w:val="000000"/>
          <w:sz w:val="24"/>
          <w:szCs w:val="24"/>
          <w:lang w:eastAsia="ja-JP"/>
        </w:rPr>
        <w:t>виды контроля</w:t>
      </w:r>
      <w:r>
        <w:rPr>
          <w:rFonts w:eastAsia="Times New Roman"/>
          <w:color w:val="000000"/>
          <w:sz w:val="24"/>
          <w:szCs w:val="24"/>
          <w:lang w:eastAsia="ja-JP"/>
        </w:rPr>
        <w:t xml:space="preserve">, </w:t>
      </w:r>
      <w:r w:rsidRPr="0024117A">
        <w:rPr>
          <w:rFonts w:eastAsia="Times New Roman"/>
          <w:color w:val="000000"/>
          <w:sz w:val="24"/>
          <w:szCs w:val="24"/>
          <w:lang w:eastAsia="ja-JP"/>
        </w:rPr>
        <w:t>как предварительный, текущий, тематический, итоговый контроль</w:t>
      </w:r>
      <w:r>
        <w:rPr>
          <w:rFonts w:eastAsia="Times New Roman"/>
          <w:color w:val="000000"/>
          <w:sz w:val="24"/>
          <w:szCs w:val="24"/>
          <w:lang w:eastAsia="ja-JP"/>
        </w:rPr>
        <w:t xml:space="preserve">. </w:t>
      </w:r>
      <w:proofErr w:type="gramStart"/>
      <w:r>
        <w:rPr>
          <w:rFonts w:eastAsia="Times New Roman"/>
          <w:color w:val="000000"/>
          <w:sz w:val="24"/>
          <w:szCs w:val="24"/>
          <w:lang w:eastAsia="ja-JP"/>
        </w:rPr>
        <w:t>Ф</w:t>
      </w:r>
      <w:r w:rsidRPr="0024117A">
        <w:rPr>
          <w:rFonts w:eastAsia="Times New Roman"/>
          <w:color w:val="000000"/>
          <w:sz w:val="24"/>
          <w:szCs w:val="24"/>
          <w:lang w:eastAsia="ja-JP"/>
        </w:rPr>
        <w:t>ормы контроля: контрольная работа, дифференцированный индивидуальный письменный опрос, самостоятельная проверочная работа, тестирование, диктант, письменные домашние задания, и т.д.), анализ творческих работ.</w:t>
      </w:r>
      <w:proofErr w:type="gramEnd"/>
    </w:p>
    <w:p w:rsidR="0024117A" w:rsidRPr="0024117A" w:rsidRDefault="0024117A" w:rsidP="0024117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24117A">
        <w:rPr>
          <w:rFonts w:eastAsia="Times New Roman"/>
          <w:color w:val="000000"/>
          <w:sz w:val="24"/>
          <w:szCs w:val="24"/>
          <w:lang w:eastAsia="ja-JP"/>
        </w:rPr>
        <w:t>Текущий контроль осуществляется на каждом уроке. Контроль сформированности лексической стороны речи, грамматических и произносительных навыков осуществляется на каждом уроке при выполнении упражнений подготовительного и речевого характера.</w:t>
      </w:r>
      <w:r w:rsidR="003E2483">
        <w:rPr>
          <w:rFonts w:eastAsia="Times New Roman"/>
          <w:color w:val="000000"/>
          <w:sz w:val="24"/>
          <w:szCs w:val="24"/>
          <w:lang w:eastAsia="ja-JP"/>
        </w:rPr>
        <w:t xml:space="preserve"> </w:t>
      </w:r>
      <w:r w:rsidRPr="0024117A">
        <w:rPr>
          <w:rFonts w:eastAsia="Times New Roman"/>
          <w:color w:val="000000"/>
          <w:sz w:val="24"/>
          <w:szCs w:val="24"/>
          <w:lang w:eastAsia="ja-JP"/>
        </w:rPr>
        <w:t xml:space="preserve">Для текущего тематического контроля и оценки знаний в системе уроков предусмотрены лексико-грамматические тесты. </w:t>
      </w:r>
    </w:p>
    <w:p w:rsidR="0024117A" w:rsidRPr="0024117A" w:rsidRDefault="0024117A" w:rsidP="0024117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24117A">
        <w:rPr>
          <w:rFonts w:eastAsia="Times New Roman"/>
          <w:color w:val="000000"/>
          <w:sz w:val="24"/>
          <w:szCs w:val="24"/>
          <w:lang w:eastAsia="ja-JP"/>
        </w:rPr>
        <w:t>В конце изучения каждого модуля проводится проверочная работа. В конце каждо</w:t>
      </w:r>
      <w:r>
        <w:rPr>
          <w:rFonts w:eastAsia="Times New Roman"/>
          <w:color w:val="000000"/>
          <w:sz w:val="24"/>
          <w:szCs w:val="24"/>
          <w:lang w:eastAsia="ja-JP"/>
        </w:rPr>
        <w:t>го триместра</w:t>
      </w:r>
      <w:r w:rsidRPr="0024117A">
        <w:rPr>
          <w:rFonts w:eastAsia="Times New Roman"/>
          <w:color w:val="000000"/>
          <w:sz w:val="24"/>
          <w:szCs w:val="24"/>
          <w:lang w:eastAsia="ja-JP"/>
        </w:rPr>
        <w:t xml:space="preserve"> проводится комплексная контрольная работа по 4 видам деятельности (</w:t>
      </w:r>
      <w:proofErr w:type="spellStart"/>
      <w:r w:rsidRPr="0024117A">
        <w:rPr>
          <w:rFonts w:eastAsia="Times New Roman"/>
          <w:color w:val="000000"/>
          <w:sz w:val="24"/>
          <w:szCs w:val="24"/>
          <w:lang w:eastAsia="ja-JP"/>
        </w:rPr>
        <w:t>аудирован</w:t>
      </w:r>
      <w:r>
        <w:rPr>
          <w:rFonts w:eastAsia="Times New Roman"/>
          <w:color w:val="000000"/>
          <w:sz w:val="24"/>
          <w:szCs w:val="24"/>
          <w:lang w:eastAsia="ja-JP"/>
        </w:rPr>
        <w:t>ие</w:t>
      </w:r>
      <w:proofErr w:type="spellEnd"/>
      <w:r>
        <w:rPr>
          <w:rFonts w:eastAsia="Times New Roman"/>
          <w:color w:val="000000"/>
          <w:sz w:val="24"/>
          <w:szCs w:val="24"/>
          <w:lang w:eastAsia="ja-JP"/>
        </w:rPr>
        <w:t>, говорение, чтение, письмо).</w:t>
      </w:r>
    </w:p>
    <w:p w:rsidR="0024117A" w:rsidRPr="0024117A" w:rsidRDefault="0024117A" w:rsidP="0024117A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  <w:lang w:eastAsia="ja-JP"/>
        </w:rPr>
      </w:pPr>
      <w:r w:rsidRPr="0024117A">
        <w:rPr>
          <w:rFonts w:eastAsia="Times New Roman"/>
          <w:color w:val="000000"/>
          <w:sz w:val="24"/>
          <w:szCs w:val="24"/>
          <w:lang w:eastAsia="ja-JP"/>
        </w:rPr>
        <w:t xml:space="preserve">Кроме того, осуществляется контроль навыков письма по окончании изучения каждого из разделов или в процессе изучения раздела. Все эти виды и формы контроля позволяют оценить коммуникативные умения учащихся в говорении, чтении, </w:t>
      </w:r>
      <w:proofErr w:type="spellStart"/>
      <w:r w:rsidRPr="0024117A">
        <w:rPr>
          <w:rFonts w:eastAsia="Times New Roman"/>
          <w:color w:val="000000"/>
          <w:sz w:val="24"/>
          <w:szCs w:val="24"/>
          <w:lang w:eastAsia="ja-JP"/>
        </w:rPr>
        <w:t>аудировании</w:t>
      </w:r>
      <w:proofErr w:type="spellEnd"/>
      <w:r w:rsidRPr="0024117A">
        <w:rPr>
          <w:rFonts w:eastAsia="Times New Roman"/>
          <w:color w:val="000000"/>
          <w:sz w:val="24"/>
          <w:szCs w:val="24"/>
          <w:lang w:eastAsia="ja-JP"/>
        </w:rPr>
        <w:t xml:space="preserve">, письме и убедиться в том, что лексико-грамматический материал раздела усвоен </w:t>
      </w:r>
      <w:proofErr w:type="gramStart"/>
      <w:r w:rsidRPr="0024117A">
        <w:rPr>
          <w:rFonts w:eastAsia="Times New Roman"/>
          <w:color w:val="000000"/>
          <w:sz w:val="24"/>
          <w:szCs w:val="24"/>
          <w:lang w:eastAsia="ja-JP"/>
        </w:rPr>
        <w:t>обучающимися</w:t>
      </w:r>
      <w:proofErr w:type="gramEnd"/>
      <w:r w:rsidRPr="0024117A">
        <w:rPr>
          <w:rFonts w:eastAsia="Times New Roman"/>
          <w:color w:val="000000"/>
          <w:sz w:val="24"/>
          <w:szCs w:val="24"/>
          <w:lang w:eastAsia="ja-JP"/>
        </w:rPr>
        <w:t xml:space="preserve"> полностью</w:t>
      </w:r>
      <w:r>
        <w:rPr>
          <w:rFonts w:eastAsia="Times New Roman"/>
          <w:b/>
          <w:bCs/>
          <w:color w:val="000000"/>
          <w:sz w:val="24"/>
          <w:szCs w:val="24"/>
          <w:lang w:eastAsia="ja-JP"/>
        </w:rPr>
        <w:t xml:space="preserve">. </w:t>
      </w:r>
      <w:r w:rsidRPr="0024117A">
        <w:rPr>
          <w:rFonts w:eastAsia="Times New Roman"/>
          <w:color w:val="000000"/>
          <w:sz w:val="24"/>
          <w:szCs w:val="24"/>
          <w:lang w:eastAsia="ja-JP"/>
        </w:rPr>
        <w:t>Формы контроля навыков письма: заполнение анкет, таблиц, написание письма, эссе.</w:t>
      </w:r>
    </w:p>
    <w:p w:rsidR="00200F11" w:rsidRDefault="00200F11" w:rsidP="00200F11">
      <w:pPr>
        <w:ind w:firstLine="709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Таким образом, п</w:t>
      </w:r>
      <w:r w:rsidR="00E47251" w:rsidRPr="0024117A">
        <w:rPr>
          <w:sz w:val="24"/>
          <w:szCs w:val="24"/>
          <w:lang w:eastAsia="ja-JP"/>
        </w:rPr>
        <w:t xml:space="preserve">рактическая часть учебного материала </w:t>
      </w:r>
      <w:r>
        <w:rPr>
          <w:sz w:val="24"/>
          <w:szCs w:val="24"/>
          <w:lang w:eastAsia="ja-JP"/>
        </w:rPr>
        <w:t xml:space="preserve">в 10 классе </w:t>
      </w:r>
      <w:r w:rsidR="00E47251" w:rsidRPr="0024117A">
        <w:rPr>
          <w:sz w:val="24"/>
          <w:szCs w:val="24"/>
          <w:lang w:eastAsia="ja-JP"/>
        </w:rPr>
        <w:t xml:space="preserve">составляет 8 контрольных работ </w:t>
      </w:r>
      <w:r>
        <w:rPr>
          <w:sz w:val="24"/>
          <w:szCs w:val="24"/>
          <w:lang w:eastAsia="ja-JP"/>
        </w:rPr>
        <w:t xml:space="preserve">по окончании каждого модуля и 1 комплексная контрольная работа в конце каждого триместра; в 11 классе – </w:t>
      </w:r>
      <w:r w:rsidRPr="0024117A">
        <w:rPr>
          <w:sz w:val="24"/>
          <w:szCs w:val="24"/>
          <w:lang w:eastAsia="ja-JP"/>
        </w:rPr>
        <w:t xml:space="preserve">8 контрольных работ </w:t>
      </w:r>
      <w:r>
        <w:rPr>
          <w:sz w:val="24"/>
          <w:szCs w:val="24"/>
          <w:lang w:eastAsia="ja-JP"/>
        </w:rPr>
        <w:t>по окончании каждого модуля и 1 комплексная контрольная работа в конце каждого триместра.</w:t>
      </w:r>
    </w:p>
    <w:sectPr w:rsidR="00200F11" w:rsidSect="00E47251">
      <w:type w:val="continuous"/>
      <w:pgSz w:w="11909" w:h="16834"/>
      <w:pgMar w:top="1440" w:right="1216" w:bottom="720" w:left="117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1C2" w:rsidRDefault="00C711C2" w:rsidP="00B33DE5">
      <w:r>
        <w:separator/>
      </w:r>
    </w:p>
  </w:endnote>
  <w:endnote w:type="continuationSeparator" w:id="0">
    <w:p w:rsidR="00C711C2" w:rsidRDefault="00C711C2" w:rsidP="00B33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1C2" w:rsidRDefault="00C711C2" w:rsidP="00B33DE5">
      <w:r>
        <w:separator/>
      </w:r>
    </w:p>
  </w:footnote>
  <w:footnote w:type="continuationSeparator" w:id="0">
    <w:p w:rsidR="00C711C2" w:rsidRDefault="00C711C2" w:rsidP="00B33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5A2358"/>
    <w:lvl w:ilvl="0">
      <w:numFmt w:val="bullet"/>
      <w:lvlText w:val="*"/>
      <w:lvlJc w:val="left"/>
    </w:lvl>
  </w:abstractNum>
  <w:abstractNum w:abstractNumId="1">
    <w:nsid w:val="047357CF"/>
    <w:multiLevelType w:val="hybridMultilevel"/>
    <w:tmpl w:val="D3E80440"/>
    <w:lvl w:ilvl="0" w:tplc="0FF2F978">
      <w:numFmt w:val="bullet"/>
      <w:lvlText w:val="•"/>
      <w:lvlJc w:val="left"/>
      <w:pPr>
        <w:ind w:left="749" w:hanging="39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8F1256B"/>
    <w:multiLevelType w:val="singleLevel"/>
    <w:tmpl w:val="82B6E334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0A051E39"/>
    <w:multiLevelType w:val="hybridMultilevel"/>
    <w:tmpl w:val="61268934"/>
    <w:lvl w:ilvl="0" w:tplc="F648C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AF34DFB"/>
    <w:multiLevelType w:val="hybridMultilevel"/>
    <w:tmpl w:val="C928BC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15909"/>
    <w:multiLevelType w:val="hybridMultilevel"/>
    <w:tmpl w:val="E962D7F2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>
    <w:nsid w:val="13107AB1"/>
    <w:multiLevelType w:val="hybridMultilevel"/>
    <w:tmpl w:val="4EC8E2A8"/>
    <w:lvl w:ilvl="0" w:tplc="CA20A402">
      <w:numFmt w:val="bullet"/>
      <w:lvlText w:val="•"/>
      <w:lvlJc w:val="left"/>
      <w:pPr>
        <w:ind w:left="7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5615D42"/>
    <w:multiLevelType w:val="hybridMultilevel"/>
    <w:tmpl w:val="E500BA4C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>
    <w:nsid w:val="156E5188"/>
    <w:multiLevelType w:val="singleLevel"/>
    <w:tmpl w:val="BD526D0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9">
    <w:nsid w:val="19C66F71"/>
    <w:multiLevelType w:val="hybridMultilevel"/>
    <w:tmpl w:val="FC8E6790"/>
    <w:lvl w:ilvl="0" w:tplc="CA20A402">
      <w:numFmt w:val="bullet"/>
      <w:lvlText w:val="•"/>
      <w:lvlJc w:val="left"/>
      <w:pPr>
        <w:ind w:left="71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E1FA3"/>
    <w:multiLevelType w:val="hybridMultilevel"/>
    <w:tmpl w:val="E356E0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0529E0"/>
    <w:multiLevelType w:val="hybridMultilevel"/>
    <w:tmpl w:val="D5441102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>
    <w:nsid w:val="31583D55"/>
    <w:multiLevelType w:val="hybridMultilevel"/>
    <w:tmpl w:val="2F0A0C98"/>
    <w:lvl w:ilvl="0" w:tplc="95905144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1F59AE"/>
    <w:multiLevelType w:val="hybridMultilevel"/>
    <w:tmpl w:val="5852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F4D5A"/>
    <w:multiLevelType w:val="hybridMultilevel"/>
    <w:tmpl w:val="528C1AD4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>
    <w:nsid w:val="39AB2279"/>
    <w:multiLevelType w:val="hybridMultilevel"/>
    <w:tmpl w:val="7CA2B542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>
    <w:nsid w:val="3D773F77"/>
    <w:multiLevelType w:val="hybridMultilevel"/>
    <w:tmpl w:val="2F2CFBB6"/>
    <w:lvl w:ilvl="0" w:tplc="CA20A402">
      <w:numFmt w:val="bullet"/>
      <w:lvlText w:val="•"/>
      <w:lvlJc w:val="left"/>
      <w:pPr>
        <w:ind w:left="71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>
    <w:nsid w:val="3F0859D0"/>
    <w:multiLevelType w:val="hybridMultilevel"/>
    <w:tmpl w:val="AD66C320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>
    <w:nsid w:val="42807431"/>
    <w:multiLevelType w:val="hybridMultilevel"/>
    <w:tmpl w:val="A9FA5304"/>
    <w:lvl w:ilvl="0" w:tplc="F648C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>
    <w:nsid w:val="42F0338E"/>
    <w:multiLevelType w:val="singleLevel"/>
    <w:tmpl w:val="FE84CA16"/>
    <w:lvl w:ilvl="0">
      <w:start w:val="10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0">
    <w:nsid w:val="46B2557C"/>
    <w:multiLevelType w:val="hybridMultilevel"/>
    <w:tmpl w:val="814CA318"/>
    <w:lvl w:ilvl="0" w:tplc="CA20A402">
      <w:numFmt w:val="bullet"/>
      <w:lvlText w:val="•"/>
      <w:lvlJc w:val="left"/>
      <w:pPr>
        <w:ind w:left="10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>
    <w:nsid w:val="4A3E7A6B"/>
    <w:multiLevelType w:val="hybridMultilevel"/>
    <w:tmpl w:val="7F30E052"/>
    <w:lvl w:ilvl="0" w:tplc="CA20A402">
      <w:numFmt w:val="bullet"/>
      <w:lvlText w:val="•"/>
      <w:lvlJc w:val="left"/>
      <w:pPr>
        <w:ind w:left="7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4AEC0323"/>
    <w:multiLevelType w:val="hybridMultilevel"/>
    <w:tmpl w:val="160E8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712F35"/>
    <w:multiLevelType w:val="hybridMultilevel"/>
    <w:tmpl w:val="945887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2B5D19"/>
    <w:multiLevelType w:val="hybridMultilevel"/>
    <w:tmpl w:val="91EA2D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4962A0"/>
    <w:multiLevelType w:val="hybridMultilevel"/>
    <w:tmpl w:val="B5C48E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755540"/>
    <w:multiLevelType w:val="multilevel"/>
    <w:tmpl w:val="8B2817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AC2AA8"/>
    <w:multiLevelType w:val="singleLevel"/>
    <w:tmpl w:val="583C66C6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8">
    <w:nsid w:val="6A244471"/>
    <w:multiLevelType w:val="multilevel"/>
    <w:tmpl w:val="E42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7F19A1"/>
    <w:multiLevelType w:val="hybridMultilevel"/>
    <w:tmpl w:val="F68E6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D94AF3"/>
    <w:multiLevelType w:val="hybridMultilevel"/>
    <w:tmpl w:val="05EA62CE"/>
    <w:lvl w:ilvl="0" w:tplc="CA20A402">
      <w:numFmt w:val="bullet"/>
      <w:lvlText w:val="•"/>
      <w:lvlJc w:val="left"/>
      <w:pPr>
        <w:ind w:left="7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1550AF5"/>
    <w:multiLevelType w:val="hybridMultilevel"/>
    <w:tmpl w:val="F7B6AFD8"/>
    <w:lvl w:ilvl="0" w:tplc="0FF2F978">
      <w:numFmt w:val="bullet"/>
      <w:lvlText w:val="•"/>
      <w:lvlJc w:val="left"/>
      <w:pPr>
        <w:ind w:left="1109" w:hanging="39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96228F"/>
    <w:multiLevelType w:val="hybridMultilevel"/>
    <w:tmpl w:val="8FDA24FC"/>
    <w:lvl w:ilvl="0" w:tplc="C6683D4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21E79"/>
    <w:multiLevelType w:val="hybridMultilevel"/>
    <w:tmpl w:val="77B6E7B6"/>
    <w:lvl w:ilvl="0" w:tplc="CA20A402">
      <w:numFmt w:val="bullet"/>
      <w:lvlText w:val="•"/>
      <w:lvlJc w:val="left"/>
      <w:pPr>
        <w:ind w:left="7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73633C1"/>
    <w:multiLevelType w:val="hybridMultilevel"/>
    <w:tmpl w:val="3D00B1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716CF8"/>
    <w:multiLevelType w:val="singleLevel"/>
    <w:tmpl w:val="81E848A6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6">
    <w:nsid w:val="7BE5462B"/>
    <w:multiLevelType w:val="hybridMultilevel"/>
    <w:tmpl w:val="0F64CBF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>
    <w:nsid w:val="7CA93324"/>
    <w:multiLevelType w:val="hybridMultilevel"/>
    <w:tmpl w:val="3F26EA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F1616C"/>
    <w:multiLevelType w:val="hybridMultilevel"/>
    <w:tmpl w:val="89F28DBE"/>
    <w:lvl w:ilvl="0" w:tplc="CA20A402">
      <w:numFmt w:val="bullet"/>
      <w:lvlText w:val="•"/>
      <w:lvlJc w:val="left"/>
      <w:pPr>
        <w:ind w:left="7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27"/>
  </w:num>
  <w:num w:numId="7">
    <w:abstractNumId w:val="2"/>
  </w:num>
  <w:num w:numId="8">
    <w:abstractNumId w:val="35"/>
  </w:num>
  <w:num w:numId="9">
    <w:abstractNumId w:val="19"/>
  </w:num>
  <w:num w:numId="10">
    <w:abstractNumId w:val="36"/>
  </w:num>
  <w:num w:numId="11">
    <w:abstractNumId w:val="34"/>
  </w:num>
  <w:num w:numId="12">
    <w:abstractNumId w:val="4"/>
  </w:num>
  <w:num w:numId="13">
    <w:abstractNumId w:val="28"/>
  </w:num>
  <w:num w:numId="14">
    <w:abstractNumId w:val="26"/>
  </w:num>
  <w:num w:numId="15">
    <w:abstractNumId w:val="32"/>
  </w:num>
  <w:num w:numId="16">
    <w:abstractNumId w:val="23"/>
  </w:num>
  <w:num w:numId="17">
    <w:abstractNumId w:val="37"/>
  </w:num>
  <w:num w:numId="18">
    <w:abstractNumId w:val="25"/>
  </w:num>
  <w:num w:numId="19">
    <w:abstractNumId w:val="10"/>
  </w:num>
  <w:num w:numId="20">
    <w:abstractNumId w:val="29"/>
  </w:num>
  <w:num w:numId="21">
    <w:abstractNumId w:val="12"/>
  </w:num>
  <w:num w:numId="22">
    <w:abstractNumId w:val="24"/>
  </w:num>
  <w:num w:numId="23">
    <w:abstractNumId w:val="22"/>
  </w:num>
  <w:num w:numId="24">
    <w:abstractNumId w:val="1"/>
  </w:num>
  <w:num w:numId="25">
    <w:abstractNumId w:val="31"/>
  </w:num>
  <w:num w:numId="26">
    <w:abstractNumId w:val="16"/>
  </w:num>
  <w:num w:numId="27">
    <w:abstractNumId w:val="11"/>
  </w:num>
  <w:num w:numId="28">
    <w:abstractNumId w:val="9"/>
  </w:num>
  <w:num w:numId="29">
    <w:abstractNumId w:val="21"/>
  </w:num>
  <w:num w:numId="30">
    <w:abstractNumId w:val="33"/>
  </w:num>
  <w:num w:numId="31">
    <w:abstractNumId w:val="6"/>
  </w:num>
  <w:num w:numId="32">
    <w:abstractNumId w:val="30"/>
  </w:num>
  <w:num w:numId="33">
    <w:abstractNumId w:val="38"/>
  </w:num>
  <w:num w:numId="34">
    <w:abstractNumId w:val="17"/>
  </w:num>
  <w:num w:numId="35">
    <w:abstractNumId w:val="14"/>
  </w:num>
  <w:num w:numId="36">
    <w:abstractNumId w:val="5"/>
  </w:num>
  <w:num w:numId="37">
    <w:abstractNumId w:val="15"/>
  </w:num>
  <w:num w:numId="38">
    <w:abstractNumId w:val="20"/>
  </w:num>
  <w:num w:numId="39">
    <w:abstractNumId w:val="7"/>
  </w:num>
  <w:num w:numId="40">
    <w:abstractNumId w:val="3"/>
  </w:num>
  <w:num w:numId="41">
    <w:abstractNumId w:val="18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43D0C"/>
    <w:rsid w:val="00035D84"/>
    <w:rsid w:val="0005681B"/>
    <w:rsid w:val="0009244B"/>
    <w:rsid w:val="000A7FD6"/>
    <w:rsid w:val="000B4A7B"/>
    <w:rsid w:val="000C205E"/>
    <w:rsid w:val="000D11F0"/>
    <w:rsid w:val="000D4FB0"/>
    <w:rsid w:val="000E71C4"/>
    <w:rsid w:val="00100FFB"/>
    <w:rsid w:val="0011190A"/>
    <w:rsid w:val="00132BA0"/>
    <w:rsid w:val="00151348"/>
    <w:rsid w:val="00155D39"/>
    <w:rsid w:val="00197B93"/>
    <w:rsid w:val="001A5BB2"/>
    <w:rsid w:val="001B17C8"/>
    <w:rsid w:val="001B2AAD"/>
    <w:rsid w:val="001C4695"/>
    <w:rsid w:val="001D72EA"/>
    <w:rsid w:val="00200F11"/>
    <w:rsid w:val="00203351"/>
    <w:rsid w:val="00215493"/>
    <w:rsid w:val="0024117A"/>
    <w:rsid w:val="002417BE"/>
    <w:rsid w:val="00270DBA"/>
    <w:rsid w:val="00272C07"/>
    <w:rsid w:val="00283503"/>
    <w:rsid w:val="00296CA2"/>
    <w:rsid w:val="002A1A75"/>
    <w:rsid w:val="002B29B2"/>
    <w:rsid w:val="002E3BF1"/>
    <w:rsid w:val="00301670"/>
    <w:rsid w:val="0031400A"/>
    <w:rsid w:val="003165E5"/>
    <w:rsid w:val="00347D8E"/>
    <w:rsid w:val="00355609"/>
    <w:rsid w:val="00370927"/>
    <w:rsid w:val="00376221"/>
    <w:rsid w:val="003A5523"/>
    <w:rsid w:val="003B0D22"/>
    <w:rsid w:val="003C63E9"/>
    <w:rsid w:val="003E2483"/>
    <w:rsid w:val="00465476"/>
    <w:rsid w:val="00481D41"/>
    <w:rsid w:val="004B3AF4"/>
    <w:rsid w:val="004C7150"/>
    <w:rsid w:val="004E31F9"/>
    <w:rsid w:val="0050653E"/>
    <w:rsid w:val="005169AD"/>
    <w:rsid w:val="00520B1F"/>
    <w:rsid w:val="005263C3"/>
    <w:rsid w:val="00527B0E"/>
    <w:rsid w:val="005619C1"/>
    <w:rsid w:val="00575B11"/>
    <w:rsid w:val="00576CCC"/>
    <w:rsid w:val="00577DB2"/>
    <w:rsid w:val="00583B1E"/>
    <w:rsid w:val="005A308C"/>
    <w:rsid w:val="005C21F9"/>
    <w:rsid w:val="005D7696"/>
    <w:rsid w:val="005F015B"/>
    <w:rsid w:val="00606E8F"/>
    <w:rsid w:val="00650EA6"/>
    <w:rsid w:val="00653B11"/>
    <w:rsid w:val="0065533B"/>
    <w:rsid w:val="0065772C"/>
    <w:rsid w:val="006C4D7A"/>
    <w:rsid w:val="006C6E54"/>
    <w:rsid w:val="006D20AF"/>
    <w:rsid w:val="006E4F11"/>
    <w:rsid w:val="006F2386"/>
    <w:rsid w:val="007112A2"/>
    <w:rsid w:val="00727C71"/>
    <w:rsid w:val="00730088"/>
    <w:rsid w:val="00730663"/>
    <w:rsid w:val="00756E0F"/>
    <w:rsid w:val="007656DC"/>
    <w:rsid w:val="00773CC9"/>
    <w:rsid w:val="007863D6"/>
    <w:rsid w:val="007C6AE3"/>
    <w:rsid w:val="007F2038"/>
    <w:rsid w:val="00864258"/>
    <w:rsid w:val="00865439"/>
    <w:rsid w:val="00865CE3"/>
    <w:rsid w:val="00876646"/>
    <w:rsid w:val="008A0F6B"/>
    <w:rsid w:val="008B48F1"/>
    <w:rsid w:val="008E250C"/>
    <w:rsid w:val="00900732"/>
    <w:rsid w:val="0091581C"/>
    <w:rsid w:val="00933C0C"/>
    <w:rsid w:val="00951432"/>
    <w:rsid w:val="00964F5F"/>
    <w:rsid w:val="00970B55"/>
    <w:rsid w:val="0098589C"/>
    <w:rsid w:val="009A300B"/>
    <w:rsid w:val="009D6009"/>
    <w:rsid w:val="00A266F1"/>
    <w:rsid w:val="00A268FC"/>
    <w:rsid w:val="00A33347"/>
    <w:rsid w:val="00A5081D"/>
    <w:rsid w:val="00A728C7"/>
    <w:rsid w:val="00A7672F"/>
    <w:rsid w:val="00AB5C03"/>
    <w:rsid w:val="00AD38E8"/>
    <w:rsid w:val="00AF01AD"/>
    <w:rsid w:val="00B0291B"/>
    <w:rsid w:val="00B15A26"/>
    <w:rsid w:val="00B33DE5"/>
    <w:rsid w:val="00B37388"/>
    <w:rsid w:val="00B466CB"/>
    <w:rsid w:val="00B673BD"/>
    <w:rsid w:val="00B912D4"/>
    <w:rsid w:val="00B94BA7"/>
    <w:rsid w:val="00BA07D6"/>
    <w:rsid w:val="00BC024A"/>
    <w:rsid w:val="00BF1B43"/>
    <w:rsid w:val="00C35078"/>
    <w:rsid w:val="00C4446C"/>
    <w:rsid w:val="00C711C2"/>
    <w:rsid w:val="00C91790"/>
    <w:rsid w:val="00CB0377"/>
    <w:rsid w:val="00CB27ED"/>
    <w:rsid w:val="00CC6FD4"/>
    <w:rsid w:val="00CD3276"/>
    <w:rsid w:val="00CF279E"/>
    <w:rsid w:val="00CF54EC"/>
    <w:rsid w:val="00CF6EB2"/>
    <w:rsid w:val="00D1316E"/>
    <w:rsid w:val="00D172DF"/>
    <w:rsid w:val="00D43D0C"/>
    <w:rsid w:val="00D46A4F"/>
    <w:rsid w:val="00D557A5"/>
    <w:rsid w:val="00D70154"/>
    <w:rsid w:val="00DA5ABB"/>
    <w:rsid w:val="00DD151F"/>
    <w:rsid w:val="00E47251"/>
    <w:rsid w:val="00E5540C"/>
    <w:rsid w:val="00E62E43"/>
    <w:rsid w:val="00E75F97"/>
    <w:rsid w:val="00E806FF"/>
    <w:rsid w:val="00E807FA"/>
    <w:rsid w:val="00E87F5E"/>
    <w:rsid w:val="00EC518C"/>
    <w:rsid w:val="00ED0B4F"/>
    <w:rsid w:val="00ED1ACE"/>
    <w:rsid w:val="00ED388B"/>
    <w:rsid w:val="00EE2391"/>
    <w:rsid w:val="00F02ADC"/>
    <w:rsid w:val="00F13CDA"/>
    <w:rsid w:val="00F16188"/>
    <w:rsid w:val="00F23931"/>
    <w:rsid w:val="00F42BBE"/>
    <w:rsid w:val="00F55A17"/>
    <w:rsid w:val="00F67369"/>
    <w:rsid w:val="00F74175"/>
    <w:rsid w:val="00F837F7"/>
    <w:rsid w:val="00F912D4"/>
    <w:rsid w:val="00FB38F9"/>
    <w:rsid w:val="00FB3EB1"/>
    <w:rsid w:val="00FC3D04"/>
    <w:rsid w:val="00FC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4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327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a5">
    <w:name w:val="Table Grid"/>
    <w:basedOn w:val="a1"/>
    <w:uiPriority w:val="39"/>
    <w:rsid w:val="0024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33D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DE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3D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E5"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98589C"/>
    <w:rPr>
      <w:color w:val="0563C1" w:themeColor="hyperlink"/>
      <w:u w:val="single"/>
    </w:rPr>
  </w:style>
  <w:style w:type="character" w:customStyle="1" w:styleId="Bodytext2">
    <w:name w:val="Body text (2)"/>
    <w:rsid w:val="00C444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Bodytext211pt">
    <w:name w:val="Body text (2) + 11 pt"/>
    <w:aliases w:val="Italic,Body text (2) + 10.5 pt"/>
    <w:rsid w:val="00C444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text20">
    <w:name w:val="Body text (2)_"/>
    <w:rsid w:val="00C4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5ptItalic">
    <w:name w:val="Body text (2) + 10.5 pt;Italic"/>
    <w:rsid w:val="00C444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link w:val="Bodytext30"/>
    <w:locked/>
    <w:rsid w:val="00C4446C"/>
    <w:rPr>
      <w:rFonts w:ascii="Cambria" w:eastAsia="Cambria" w:hAnsi="Cambria" w:cs="Cambria"/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C4446C"/>
    <w:pPr>
      <w:shd w:val="clear" w:color="auto" w:fill="FFFFFF"/>
      <w:autoSpaceDE/>
      <w:autoSpaceDN/>
      <w:adjustRightInd/>
      <w:spacing w:line="215" w:lineRule="exact"/>
    </w:pPr>
    <w:rPr>
      <w:rFonts w:ascii="Cambria" w:eastAsia="Cambria" w:hAnsi="Cambria" w:cs="Cambria"/>
      <w:i/>
      <w:iCs/>
      <w:sz w:val="19"/>
      <w:szCs w:val="19"/>
    </w:rPr>
  </w:style>
  <w:style w:type="character" w:customStyle="1" w:styleId="Bodytext3NotItalic">
    <w:name w:val="Body text (3) + Not Italic"/>
    <w:rsid w:val="00C4446C"/>
    <w:rPr>
      <w:rFonts w:ascii="Cambria" w:eastAsia="Cambria" w:hAnsi="Cambria" w:cs="Cambr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C4446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uiPriority w:val="99"/>
    <w:rsid w:val="00481D4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89ED-2B95-4020-BB1B-02B183F8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adm</dc:creator>
  <cp:lastModifiedBy>zamuvr</cp:lastModifiedBy>
  <cp:revision>4</cp:revision>
  <cp:lastPrinted>2018-11-22T05:32:00Z</cp:lastPrinted>
  <dcterms:created xsi:type="dcterms:W3CDTF">2018-11-26T05:42:00Z</dcterms:created>
  <dcterms:modified xsi:type="dcterms:W3CDTF">2018-11-30T12:01:00Z</dcterms:modified>
</cp:coreProperties>
</file>