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12" w:rsidRDefault="00413D30" w:rsidP="00EA79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3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</w:t>
      </w:r>
      <w:bookmarkStart w:id="0" w:name="_GoBack"/>
      <w:bookmarkEnd w:id="0"/>
    </w:p>
    <w:p w:rsidR="00413D30" w:rsidRPr="00413D30" w:rsidRDefault="00413D30" w:rsidP="00EA79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3D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рабочей программе по математике (5-9 класс)</w:t>
      </w:r>
    </w:p>
    <w:p w:rsidR="00413D30" w:rsidRPr="00413D30" w:rsidRDefault="00413D30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2A2D" w:rsidRPr="0049685D" w:rsidRDefault="00592A2D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02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математике для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 классов </w:t>
      </w:r>
      <w:r w:rsidRPr="0049685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592A2D" w:rsidRPr="0049685D" w:rsidRDefault="00592A2D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496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ООО (утвержден приказом Министерства образования и науки Российской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от 17.12.2010 № 1897).</w:t>
      </w:r>
    </w:p>
    <w:p w:rsidR="00592A2D" w:rsidRPr="0049685D" w:rsidRDefault="00592A2D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9685D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общеобразовательного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2A2D" w:rsidRPr="0049685D" w:rsidRDefault="00592A2D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Учебный план МБОУ ЦО № 58 «Поколение будущего».</w:t>
      </w:r>
    </w:p>
    <w:p w:rsidR="00592A2D" w:rsidRDefault="00592A2D" w:rsidP="00592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96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математике 5 – 9 классы и 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А.Г. Мерзляк, В.Б. Полонский, М.С. Якир, 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 Буцко (Математика: программы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: 5–</w:t>
      </w:r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 </w:t>
      </w:r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>/ [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А.Г. Мерзляк, В.Б. По</w:t>
      </w:r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лонский, М.С. Якир, Д.А. </w:t>
      </w:r>
      <w:proofErr w:type="spellStart"/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>Номировский</w:t>
      </w:r>
      <w:proofErr w:type="spellEnd"/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>, Е.В. Буцко]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М.</w:t>
      </w:r>
      <w:proofErr w:type="gramStart"/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-Граф,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. — 1</w:t>
      </w:r>
      <w:r w:rsidRPr="0084308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6558AD">
        <w:rPr>
          <w:rFonts w:ascii="Times New Roman" w:eastAsia="Calibri" w:hAnsi="Times New Roman" w:cs="Times New Roman"/>
          <w:sz w:val="24"/>
          <w:szCs w:val="24"/>
          <w:lang w:eastAsia="ru-RU"/>
        </w:rPr>
        <w:t>2 с.)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2A2D" w:rsidRDefault="00592A2D" w:rsidP="00592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4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Для реализации данной программы 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ю</w:t>
      </w:r>
      <w:r w:rsidRPr="0004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:</w:t>
      </w:r>
    </w:p>
    <w:p w:rsidR="00592A2D" w:rsidRPr="00FE58C1" w:rsidRDefault="00592A2D" w:rsidP="00592A2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  <w:r w:rsidRPr="00F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учебно-методический комплекс под редакцией </w:t>
      </w:r>
      <w:r w:rsidRPr="00FE5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А.Г. Мерзляк, В.Б. Полонский, М.С. Якир – Математика 5 – 6 </w:t>
      </w:r>
      <w:proofErr w:type="spellStart"/>
      <w:r w:rsidRPr="00FE58C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E5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Алгебра 7 – 9 </w:t>
      </w:r>
      <w:proofErr w:type="spellStart"/>
      <w:r w:rsidRPr="00FE58C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FE58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2A2D" w:rsidRPr="00FE58C1" w:rsidRDefault="00592A2D" w:rsidP="00592A2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УМК </w:t>
      </w:r>
      <w:r w:rsidRPr="006B4CD5">
        <w:rPr>
          <w:rFonts w:ascii="Times New Roman" w:hAnsi="Times New Roman" w:cs="Times New Roman"/>
          <w:sz w:val="24"/>
          <w:szCs w:val="24"/>
        </w:rPr>
        <w:t xml:space="preserve">Геометрия: 7—9 </w:t>
      </w:r>
      <w:proofErr w:type="spellStart"/>
      <w:r w:rsidRPr="006B4C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4CD5">
        <w:rPr>
          <w:rFonts w:ascii="Times New Roman" w:hAnsi="Times New Roman" w:cs="Times New Roman"/>
          <w:sz w:val="24"/>
          <w:szCs w:val="24"/>
        </w:rPr>
        <w:t xml:space="preserve">. / Л. С. </w:t>
      </w:r>
      <w:proofErr w:type="spellStart"/>
      <w:r w:rsidRPr="006B4CD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B4CD5">
        <w:rPr>
          <w:rFonts w:ascii="Times New Roman" w:hAnsi="Times New Roman" w:cs="Times New Roman"/>
          <w:sz w:val="24"/>
          <w:szCs w:val="24"/>
        </w:rPr>
        <w:t>, В. Ф. Бутузов, С. Б. Кадомцев и др.</w:t>
      </w:r>
    </w:p>
    <w:p w:rsidR="00592A2D" w:rsidRPr="00592A2D" w:rsidRDefault="00592A2D" w:rsidP="00592A2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i-IN"/>
        </w:rPr>
      </w:pPr>
      <w:r w:rsidRPr="00592A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hi-IN"/>
        </w:rPr>
        <w:t>Состав УМК:</w:t>
      </w:r>
    </w:p>
    <w:p w:rsidR="00592A2D" w:rsidRPr="00E66E2E" w:rsidRDefault="00592A2D" w:rsidP="00E66E2E">
      <w:p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86"/>
        <w:gridCol w:w="2566"/>
        <w:gridCol w:w="2550"/>
        <w:gridCol w:w="1844"/>
      </w:tblGrid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Класс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Программа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Учебники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 xml:space="preserve">Методички </w:t>
            </w:r>
          </w:p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для учителя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Электронные учебники</w:t>
            </w:r>
          </w:p>
        </w:tc>
      </w:tr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Математика: программы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5–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92A2D" w:rsidRPr="0004011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В.Б. По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лонский, М.С. Якир, Д.А. </w:t>
            </w:r>
            <w:proofErr w:type="spellStart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Е.В. Буцко]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1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Математика: 5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304 с.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Математика: 5 класс: методическое пособие / 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Буцко,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288с.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+</w:t>
            </w:r>
          </w:p>
        </w:tc>
      </w:tr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Математика: программы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5–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92A2D" w:rsidRPr="0004011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В.Б. По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лонский, М.С. Якир, Д.А. </w:t>
            </w:r>
            <w:proofErr w:type="spellStart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Е.В. Буцко]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1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304 с.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класс: методическое пособие / 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Буцко,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288с.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+</w:t>
            </w:r>
          </w:p>
        </w:tc>
      </w:tr>
      <w:tr w:rsidR="00592A2D" w:rsidRPr="0004011D" w:rsidTr="00E66E2E">
        <w:trPr>
          <w:trHeight w:val="2192"/>
        </w:trPr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lastRenderedPageBreak/>
              <w:t>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Математика: программы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5–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92A2D" w:rsidRPr="0004011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В.Б. По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лонский, М.С. Якир, Д.А. </w:t>
            </w:r>
            <w:proofErr w:type="spellStart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Е.В. Буцко]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1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304 с.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класс:  методическое пособие / 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Буцко,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288с.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+</w:t>
            </w:r>
          </w:p>
        </w:tc>
      </w:tr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Математика: программы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5–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92A2D" w:rsidRPr="0004011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В.Б. По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лонский, М.С. Якир, Д.А. </w:t>
            </w:r>
            <w:proofErr w:type="spellStart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Е.В. Буцко]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1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304 с.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методическое пособие / 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Буцко,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288с.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+</w:t>
            </w:r>
          </w:p>
        </w:tc>
      </w:tr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Математика: программы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5–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92A2D" w:rsidRPr="0004011D" w:rsidRDefault="00592A2D" w:rsidP="00CD67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В.Б. По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лонский, М.С. Якир, Д.А. </w:t>
            </w:r>
            <w:proofErr w:type="spellStart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Е.В. Буцко]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— 1</w:t>
            </w:r>
            <w:r w:rsidRPr="00843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55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с.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 А.Г. Мерзляк,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304 с.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класс:  методическое пособие / </w:t>
            </w:r>
            <w:r w:rsidRPr="008430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Буцко, 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gram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В.Б. Полонский, М.С. Якир. — М.: </w:t>
            </w:r>
            <w:proofErr w:type="spellStart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-Граф,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288с.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+</w:t>
            </w:r>
          </w:p>
        </w:tc>
      </w:tr>
      <w:tr w:rsidR="00592A2D" w:rsidRPr="0004011D" w:rsidTr="00E66E2E">
        <w:tc>
          <w:tcPr>
            <w:tcW w:w="993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t>-9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2A2D" w:rsidRDefault="00592A2D" w:rsidP="00CD67F2">
            <w:pPr>
              <w:pStyle w:val="4"/>
              <w:shd w:val="clear" w:color="auto" w:fill="auto"/>
              <w:spacing w:before="120" w:after="120"/>
              <w:ind w:left="20" w:right="20" w:firstLine="21"/>
              <w:rPr>
                <w:rFonts w:eastAsia="Calibri"/>
                <w:sz w:val="24"/>
                <w:szCs w:val="24"/>
                <w:lang w:eastAsia="ru-RU"/>
              </w:rPr>
            </w:pPr>
            <w:r w:rsidRPr="00FE58C1">
              <w:rPr>
                <w:rFonts w:eastAsia="Calibri"/>
                <w:sz w:val="24"/>
                <w:szCs w:val="24"/>
                <w:lang w:eastAsia="ru-RU"/>
              </w:rPr>
              <w:t xml:space="preserve">Математика: программы: </w:t>
            </w:r>
          </w:p>
          <w:p w:rsidR="00592A2D" w:rsidRPr="00FE58C1" w:rsidRDefault="00592A2D" w:rsidP="00CD67F2">
            <w:pPr>
              <w:pStyle w:val="4"/>
              <w:shd w:val="clear" w:color="auto" w:fill="auto"/>
              <w:spacing w:after="120"/>
              <w:ind w:left="20" w:right="20" w:firstLine="21"/>
              <w:rPr>
                <w:sz w:val="24"/>
                <w:szCs w:val="24"/>
              </w:rPr>
            </w:pPr>
            <w:r w:rsidRPr="00FE58C1">
              <w:rPr>
                <w:rFonts w:eastAsia="Calibri"/>
                <w:sz w:val="24"/>
                <w:szCs w:val="24"/>
                <w:lang w:eastAsia="ru-RU"/>
              </w:rPr>
              <w:t xml:space="preserve">5–11 классы / </w:t>
            </w:r>
            <w:r w:rsidRPr="00FE58C1">
              <w:rPr>
                <w:rStyle w:val="a5"/>
                <w:sz w:val="24"/>
                <w:szCs w:val="24"/>
              </w:rPr>
              <w:t xml:space="preserve">Геометрия. </w:t>
            </w:r>
            <w:r w:rsidRPr="00FE58C1">
              <w:rPr>
                <w:rStyle w:val="1"/>
                <w:sz w:val="24"/>
                <w:szCs w:val="24"/>
              </w:rPr>
              <w:t xml:space="preserve">Сборник рабочих программ. 7—9 классы </w:t>
            </w:r>
            <w:proofErr w:type="gramStart"/>
            <w:r w:rsidRPr="00FE58C1">
              <w:rPr>
                <w:rStyle w:val="1"/>
                <w:sz w:val="24"/>
                <w:szCs w:val="24"/>
              </w:rPr>
              <w:lastRenderedPageBreak/>
              <w:t>:п</w:t>
            </w:r>
            <w:proofErr w:type="gramEnd"/>
            <w:r w:rsidRPr="00FE58C1">
              <w:rPr>
                <w:rStyle w:val="1"/>
                <w:sz w:val="24"/>
                <w:szCs w:val="24"/>
              </w:rPr>
              <w:t xml:space="preserve">особие для учителей </w:t>
            </w:r>
            <w:proofErr w:type="spellStart"/>
            <w:r w:rsidRPr="00FE58C1">
              <w:rPr>
                <w:rStyle w:val="1"/>
                <w:sz w:val="24"/>
                <w:szCs w:val="24"/>
              </w:rPr>
              <w:t>общеобразов</w:t>
            </w:r>
            <w:proofErr w:type="spellEnd"/>
            <w:r w:rsidRPr="00FE58C1">
              <w:rPr>
                <w:rStyle w:val="1"/>
                <w:sz w:val="24"/>
                <w:szCs w:val="24"/>
              </w:rPr>
              <w:t xml:space="preserve">. организаций / [сост. Т. А. </w:t>
            </w:r>
            <w:proofErr w:type="spellStart"/>
            <w:r w:rsidRPr="00FE58C1">
              <w:rPr>
                <w:rStyle w:val="1"/>
                <w:sz w:val="24"/>
                <w:szCs w:val="24"/>
              </w:rPr>
              <w:t>Бурмистрова</w:t>
            </w:r>
            <w:proofErr w:type="spellEnd"/>
            <w:r w:rsidRPr="00FE58C1">
              <w:rPr>
                <w:rStyle w:val="1"/>
                <w:sz w:val="24"/>
                <w:szCs w:val="24"/>
              </w:rPr>
              <w:t xml:space="preserve">]. — 2-е изд., </w:t>
            </w:r>
            <w:proofErr w:type="spellStart"/>
            <w:r w:rsidRPr="00FE58C1">
              <w:rPr>
                <w:rStyle w:val="1"/>
                <w:sz w:val="24"/>
                <w:szCs w:val="24"/>
              </w:rPr>
              <w:t>дораб</w:t>
            </w:r>
            <w:proofErr w:type="spellEnd"/>
            <w:r w:rsidRPr="00FE58C1">
              <w:rPr>
                <w:rStyle w:val="1"/>
                <w:sz w:val="24"/>
                <w:szCs w:val="24"/>
              </w:rPr>
              <w:t>. — М.</w:t>
            </w:r>
            <w:proofErr w:type="gramStart"/>
            <w:r w:rsidRPr="00FE58C1">
              <w:rPr>
                <w:rStyle w:val="1"/>
                <w:sz w:val="24"/>
                <w:szCs w:val="24"/>
              </w:rPr>
              <w:t xml:space="preserve"> :</w:t>
            </w:r>
            <w:proofErr w:type="gramEnd"/>
            <w:r w:rsidRPr="00FE58C1">
              <w:rPr>
                <w:rStyle w:val="1"/>
                <w:sz w:val="24"/>
                <w:szCs w:val="24"/>
              </w:rPr>
              <w:t xml:space="preserve"> Просвеще</w:t>
            </w:r>
            <w:r w:rsidRPr="00FE58C1">
              <w:rPr>
                <w:rStyle w:val="1"/>
                <w:sz w:val="24"/>
                <w:szCs w:val="24"/>
              </w:rPr>
              <w:softHyphen/>
              <w:t>ние, 201</w:t>
            </w:r>
            <w:r>
              <w:rPr>
                <w:rStyle w:val="1"/>
                <w:sz w:val="24"/>
                <w:szCs w:val="24"/>
              </w:rPr>
              <w:t>7</w:t>
            </w:r>
            <w:r w:rsidRPr="00FE58C1">
              <w:rPr>
                <w:rStyle w:val="1"/>
                <w:sz w:val="24"/>
                <w:szCs w:val="24"/>
              </w:rPr>
              <w:t xml:space="preserve">. 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7- 9</w:t>
            </w:r>
            <w:r w:rsidRPr="006558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 /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Бутузов, С. Б. Кадомцев и др. — М.: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2A2D" w:rsidRPr="0004011D" w:rsidRDefault="00592A2D" w:rsidP="00CD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геометрии в 7, 8, 9 классах: </w:t>
            </w:r>
            <w:proofErr w:type="spellStart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метод.рекомендации:кн</w:t>
            </w:r>
            <w:proofErr w:type="spellEnd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. для учителя / Л. С. </w:t>
            </w:r>
            <w:proofErr w:type="spellStart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B4CD5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Бутузов, Ю. А. Глазков и др. — М.: 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2003—201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92A2D" w:rsidRPr="00AE029C" w:rsidRDefault="00592A2D" w:rsidP="00CD67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</w:pPr>
            <w:r w:rsidRPr="00AE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i-IN"/>
              </w:rPr>
              <w:lastRenderedPageBreak/>
              <w:t>+</w:t>
            </w:r>
          </w:p>
        </w:tc>
      </w:tr>
    </w:tbl>
    <w:p w:rsidR="00592A2D" w:rsidRPr="00592A2D" w:rsidRDefault="00592A2D" w:rsidP="00592A2D">
      <w:pPr>
        <w:spacing w:after="0" w:line="240" w:lineRule="auto"/>
        <w:ind w:left="1068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ACE" w:rsidRPr="00924EA9" w:rsidRDefault="00074ACE" w:rsidP="00074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8B3">
        <w:rPr>
          <w:rFonts w:ascii="Times New Roman" w:eastAsia="Calibri" w:hAnsi="Times New Roman" w:cs="Times New Roman"/>
          <w:sz w:val="24"/>
          <w:szCs w:val="24"/>
        </w:rPr>
        <w:t>Изучение математики в основной школе направлено на достижение следующих</w:t>
      </w:r>
      <w:r w:rsidRPr="00074ACE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целей:</w:t>
      </w:r>
    </w:p>
    <w:p w:rsidR="00074ACE" w:rsidRPr="00C14775" w:rsidRDefault="00074ACE" w:rsidP="00074ACE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• интеллектуальное развитие,</w:t>
      </w:r>
      <w:r w:rsidRPr="00C14775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0C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E0120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0C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0120C">
        <w:rPr>
          <w:rFonts w:ascii="Times New Roman" w:hAnsi="Times New Roman" w:cs="Times New Roman"/>
          <w:b/>
          <w:sz w:val="24"/>
          <w:szCs w:val="24"/>
        </w:rPr>
        <w:t>культуры личности</w:t>
      </w:r>
      <w:r w:rsidRPr="00E0120C">
        <w:rPr>
          <w:rFonts w:ascii="Times New Roman" w:hAnsi="Times New Roman" w:cs="Times New Roman"/>
          <w:sz w:val="24"/>
          <w:szCs w:val="24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074ACE" w:rsidRPr="00F008B3" w:rsidRDefault="00074ACE" w:rsidP="00074ACE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8B3">
        <w:rPr>
          <w:rFonts w:ascii="Times New Roman" w:hAnsi="Times New Roman" w:cs="Times New Roman"/>
          <w:sz w:val="24"/>
          <w:szCs w:val="24"/>
        </w:rPr>
        <w:t xml:space="preserve">Содержание образования по математике определяет следующие </w:t>
      </w:r>
      <w:r w:rsidRPr="00F008B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074ACE" w:rsidRPr="00E0120C" w:rsidRDefault="00074ACE" w:rsidP="00074A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воспитывать культуру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личности, отношение к математике</w:t>
      </w:r>
      <w:r w:rsidRPr="00E0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части общечеловеческой культуры, играющей особую роль в общественном развитии.</w:t>
      </w:r>
    </w:p>
    <w:p w:rsidR="00592A2D" w:rsidRPr="00592A2D" w:rsidRDefault="00592A2D" w:rsidP="00592A2D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D" w:rsidRPr="00592A2D" w:rsidRDefault="00592A2D" w:rsidP="00592A2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 5–6 класс – «Математика», 7–9 класс – «Алгебра» и «Геометрия». Базисный учебный (образовательный) план на изучение математики в основной школе отводит 5 учебных часов в неделю в течение каждого года обучения, всего 170 часов (34 недели). Учебный план </w:t>
      </w:r>
      <w:r w:rsidRPr="00592A2D">
        <w:rPr>
          <w:rFonts w:ascii="Times New Roman" w:eastAsia="Calibri" w:hAnsi="Times New Roman" w:cs="Times New Roman"/>
          <w:sz w:val="24"/>
          <w:szCs w:val="24"/>
          <w:lang w:eastAsia="ru-RU"/>
        </w:rPr>
        <w:t>МБОУ ЦО № 58 «Поколение будущего»</w:t>
      </w:r>
      <w:r w:rsidRPr="0059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5 учебных часов в неделю в течение каждого года обучения, всего 170 часов (34 недели).</w:t>
      </w:r>
    </w:p>
    <w:p w:rsidR="00592A2D" w:rsidRPr="00592A2D" w:rsidRDefault="00592A2D" w:rsidP="00592A2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предусматривает обязательное изучение математики  на этапе основного общего образования в объёме </w:t>
      </w:r>
      <w:r w:rsidRPr="00592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B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  <w:r w:rsidRPr="00592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  </w:t>
      </w:r>
      <w:proofErr w:type="gramStart"/>
      <w:r w:rsidRPr="0059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в 5 классе — 170 ч, в 6 классе — 170 ч, в 7 классе — 170 ч (алгебра – 102 ч, геометрия – 68 ч), в 8 классе —</w:t>
      </w:r>
      <w:r w:rsidR="002A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  <w:r w:rsidRPr="0059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(алгебра – 1</w:t>
      </w:r>
      <w:r w:rsidR="002A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59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геометрия – 68 ч), в 9 классе — 170 ч (алгебра – 102 ч, геометрия – 68 ч).</w:t>
      </w:r>
      <w:proofErr w:type="gramEnd"/>
    </w:p>
    <w:p w:rsidR="00592A2D" w:rsidRPr="00592A2D" w:rsidRDefault="00592A2D" w:rsidP="00592A2D">
      <w:pPr>
        <w:spacing w:after="0" w:line="270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4111"/>
        <w:gridCol w:w="3969"/>
      </w:tblGrid>
      <w:tr w:rsidR="00592A2D" w:rsidRPr="0083368D" w:rsidTr="00CD67F2">
        <w:trPr>
          <w:trHeight w:val="569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375d63e41deb9df421fdebc70806c6dd0d037683"/>
            <w:bookmarkStart w:id="2" w:name="0"/>
            <w:bookmarkEnd w:id="1"/>
            <w:bookmarkEnd w:id="2"/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чебный план 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A2D" w:rsidRPr="0083368D" w:rsidTr="00CD67F2">
        <w:trPr>
          <w:trHeight w:val="147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2A2D" w:rsidRPr="0083368D" w:rsidTr="00CD67F2">
        <w:trPr>
          <w:trHeight w:val="277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2A2D" w:rsidRPr="0083368D" w:rsidTr="00CD67F2">
        <w:trPr>
          <w:trHeight w:val="277"/>
        </w:trPr>
        <w:tc>
          <w:tcPr>
            <w:tcW w:w="1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– 102,  геометрия – 68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– 3, геометрия – 2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2A3F24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2A3F24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2A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– 1</w:t>
            </w:r>
            <w:r w:rsidR="002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геометрия – 68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92A2D" w:rsidRPr="0083368D" w:rsidRDefault="00592A2D" w:rsidP="002A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– </w:t>
            </w:r>
            <w:r w:rsidR="002A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геометрия – 2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– 102,  геометрия – 68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92A2D" w:rsidRPr="0083368D" w:rsidRDefault="00592A2D" w:rsidP="00CD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– 3, геометрия – 2</w:t>
            </w:r>
          </w:p>
        </w:tc>
      </w:tr>
      <w:tr w:rsidR="00592A2D" w:rsidRPr="0083368D" w:rsidTr="00CD67F2">
        <w:trPr>
          <w:trHeight w:val="293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CD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6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2A2D" w:rsidRPr="0083368D" w:rsidRDefault="00592A2D" w:rsidP="002A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A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92A2D" w:rsidRDefault="00592A2D" w:rsidP="00592A2D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2A2D" w:rsidRPr="00E66E2E" w:rsidRDefault="00592A2D" w:rsidP="00592A2D">
      <w:pPr>
        <w:pStyle w:val="Style7"/>
        <w:widowControl/>
        <w:spacing w:before="8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E66E2E">
        <w:rPr>
          <w:rStyle w:val="FontStyle60"/>
          <w:rFonts w:ascii="Times New Roman" w:hAnsi="Times New Roman" w:cs="Times New Roman"/>
          <w:sz w:val="24"/>
          <w:szCs w:val="24"/>
        </w:rPr>
        <w:t>Математика (340 часов)</w:t>
      </w:r>
    </w:p>
    <w:p w:rsidR="00592A2D" w:rsidRDefault="00592A2D" w:rsidP="00592A2D">
      <w:pPr>
        <w:pStyle w:val="Style7"/>
        <w:widowControl/>
        <w:spacing w:before="82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E66E2E">
        <w:rPr>
          <w:rStyle w:val="FontStyle60"/>
          <w:rFonts w:ascii="Times New Roman" w:hAnsi="Times New Roman" w:cs="Times New Roman"/>
          <w:sz w:val="24"/>
          <w:szCs w:val="24"/>
        </w:rPr>
        <w:t xml:space="preserve">5-6 классы </w:t>
      </w:r>
    </w:p>
    <w:p w:rsidR="00E66E2E" w:rsidRPr="00E66E2E" w:rsidRDefault="00E66E2E" w:rsidP="00592A2D">
      <w:pPr>
        <w:pStyle w:val="Style7"/>
        <w:widowControl/>
        <w:spacing w:before="82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1134"/>
      </w:tblGrid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Натуральные числа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55 ч</w:t>
            </w:r>
          </w:p>
        </w:tc>
      </w:tr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Дроби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125 ч</w:t>
            </w:r>
          </w:p>
        </w:tc>
      </w:tr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45 ч</w:t>
            </w:r>
          </w:p>
        </w:tc>
      </w:tr>
      <w:tr w:rsidR="00592A2D" w:rsidTr="00592A2D">
        <w:trPr>
          <w:trHeight w:val="620"/>
        </w:trPr>
        <w:tc>
          <w:tcPr>
            <w:tcW w:w="5211" w:type="dxa"/>
          </w:tcPr>
          <w:p w:rsidR="00592A2D" w:rsidRPr="00592A2D" w:rsidRDefault="00592A2D" w:rsidP="00592A2D">
            <w:pPr>
              <w:pStyle w:val="a6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Измерения, приближения, оценки. Зависимости между величинами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25 ч</w:t>
            </w:r>
          </w:p>
        </w:tc>
      </w:tr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Элементы алгебры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30 ч</w:t>
            </w:r>
          </w:p>
        </w:tc>
      </w:tr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a6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Описательная статистика. Вероятность. Комбинаторика. Множества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523E1B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 ч</w:t>
            </w:r>
          </w:p>
        </w:tc>
      </w:tr>
      <w:tr w:rsidR="00592A2D" w:rsidTr="00592A2D">
        <w:tc>
          <w:tcPr>
            <w:tcW w:w="5211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134" w:type="dxa"/>
          </w:tcPr>
          <w:p w:rsidR="00592A2D" w:rsidRPr="00592A2D" w:rsidRDefault="00592A2D" w:rsidP="00592A2D">
            <w:pPr>
              <w:pStyle w:val="Style7"/>
              <w:widowControl/>
              <w:spacing w:before="82" w:line="240" w:lineRule="auto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A2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45 ч</w:t>
            </w:r>
          </w:p>
        </w:tc>
      </w:tr>
    </w:tbl>
    <w:p w:rsidR="00592A2D" w:rsidRPr="002C2A5C" w:rsidRDefault="00592A2D" w:rsidP="00592A2D">
      <w:pPr>
        <w:keepNext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C2A5C">
        <w:rPr>
          <w:rFonts w:ascii="Times New Roman" w:hAnsi="Times New Roman" w:cs="Times New Roman"/>
          <w:b/>
          <w:bCs/>
          <w:sz w:val="24"/>
          <w:szCs w:val="24"/>
        </w:rPr>
        <w:t>Алгебра (3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3F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2A5C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403D5" w:rsidRDefault="00592A2D" w:rsidP="00DC4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C2A5C">
        <w:rPr>
          <w:rFonts w:ascii="Times New Roman" w:hAnsi="Times New Roman" w:cs="Times New Roman"/>
          <w:b/>
          <w:bCs/>
          <w:sz w:val="24"/>
          <w:szCs w:val="24"/>
        </w:rPr>
        <w:t xml:space="preserve"> – 9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134"/>
      </w:tblGrid>
      <w:tr w:rsidR="00DC4C71" w:rsidRPr="00DC4C71" w:rsidTr="00DC4C71">
        <w:trPr>
          <w:trHeight w:val="386"/>
        </w:trPr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1134" w:type="dxa"/>
          </w:tcPr>
          <w:p w:rsidR="00DC4C71" w:rsidRPr="00DC4C71" w:rsidRDefault="00DC4C71" w:rsidP="002A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Измерения, приближения, оценки 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Введение в алгебру 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Системы  уравнений 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B5C0D" w:rsidRPr="00DC4C71" w:rsidTr="00DC4C71">
        <w:tc>
          <w:tcPr>
            <w:tcW w:w="5353" w:type="dxa"/>
          </w:tcPr>
          <w:p w:rsidR="00DB5C0D" w:rsidRPr="00DC4C71" w:rsidRDefault="00DB5C0D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DB5C0D" w:rsidRDefault="00DB5C0D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DB5C0D" w:rsidRPr="00DC4C71" w:rsidTr="00DC4C71">
        <w:tc>
          <w:tcPr>
            <w:tcW w:w="5353" w:type="dxa"/>
          </w:tcPr>
          <w:p w:rsidR="00DB5C0D" w:rsidRPr="00DC4C71" w:rsidRDefault="00DB5C0D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134" w:type="dxa"/>
          </w:tcPr>
          <w:p w:rsidR="00DB5C0D" w:rsidRDefault="00DB5C0D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Зависимости между величинами  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Числовые последовательности.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C4C71">
              <w:rPr>
                <w:rFonts w:ascii="Times New Roman" w:hAnsi="Times New Roman"/>
                <w:sz w:val="24"/>
                <w:szCs w:val="24"/>
              </w:rPr>
              <w:t xml:space="preserve">рифметическая </w:t>
            </w:r>
          </w:p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и геометрическая прогрессии </w:t>
            </w:r>
          </w:p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C71" w:rsidRPr="00DC4C71" w:rsidRDefault="00DC4C71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 </w:t>
            </w:r>
          </w:p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C71" w:rsidRPr="00DC4C71" w:rsidRDefault="00DC4C71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10 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t>Случайные события и вероятность</w:t>
            </w:r>
          </w:p>
        </w:tc>
        <w:tc>
          <w:tcPr>
            <w:tcW w:w="1134" w:type="dxa"/>
          </w:tcPr>
          <w:p w:rsidR="00DC4C71" w:rsidRPr="00DC4C71" w:rsidRDefault="00DC4C71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Fonts w:ascii="Times New Roman" w:hAnsi="Times New Roman"/>
                <w:sz w:val="24"/>
                <w:szCs w:val="24"/>
              </w:rPr>
              <w:lastRenderedPageBreak/>
              <w:t>Элементы комбинаторики</w:t>
            </w:r>
          </w:p>
        </w:tc>
        <w:tc>
          <w:tcPr>
            <w:tcW w:w="1134" w:type="dxa"/>
          </w:tcPr>
          <w:p w:rsidR="00DC4C71" w:rsidRPr="00DC4C71" w:rsidRDefault="00DC4C71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DC4C71" w:rsidRPr="00DC4C71" w:rsidTr="00DC4C71">
        <w:tc>
          <w:tcPr>
            <w:tcW w:w="5353" w:type="dxa"/>
          </w:tcPr>
          <w:p w:rsidR="00DC4C71" w:rsidRPr="00DC4C71" w:rsidRDefault="00DC4C71" w:rsidP="00DC4C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4C71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Множества. Элементы логики</w:t>
            </w:r>
          </w:p>
        </w:tc>
        <w:tc>
          <w:tcPr>
            <w:tcW w:w="1134" w:type="dxa"/>
          </w:tcPr>
          <w:p w:rsidR="00DC4C71" w:rsidRPr="00DC4C71" w:rsidRDefault="002A3F24" w:rsidP="00DC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4C71" w:rsidRPr="00DC4C7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DC4C71" w:rsidRDefault="00DC4C71" w:rsidP="00DC4C71">
      <w:pPr>
        <w:jc w:val="center"/>
      </w:pPr>
    </w:p>
    <w:p w:rsidR="00DC4C71" w:rsidRPr="002E0EC0" w:rsidRDefault="00DC4C71" w:rsidP="00DC4C71">
      <w:pPr>
        <w:keepNext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E0EC0">
        <w:rPr>
          <w:rFonts w:ascii="Times New Roman" w:hAnsi="Times New Roman" w:cs="Times New Roman"/>
          <w:b/>
          <w:sz w:val="24"/>
          <w:szCs w:val="24"/>
        </w:rPr>
        <w:t>Геометрия (2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2E0EC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E0EC0">
        <w:rPr>
          <w:rFonts w:ascii="Times New Roman" w:hAnsi="Times New Roman" w:cs="Times New Roman"/>
          <w:b/>
          <w:sz w:val="24"/>
          <w:szCs w:val="24"/>
        </w:rPr>
        <w:t>)</w:t>
      </w:r>
    </w:p>
    <w:p w:rsidR="00DC4C71" w:rsidRPr="002E0EC0" w:rsidRDefault="00DC4C71" w:rsidP="00DC4C71">
      <w:pPr>
        <w:keepNext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E0EC0">
        <w:rPr>
          <w:rFonts w:ascii="Times New Roman" w:hAnsi="Times New Roman" w:cs="Times New Roman"/>
          <w:b/>
          <w:sz w:val="24"/>
          <w:szCs w:val="24"/>
        </w:rPr>
        <w:t xml:space="preserve">7-9 классы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1134"/>
      </w:tblGrid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Прямые и углы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20 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62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6E2E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6E2E">
              <w:rPr>
                <w:rFonts w:ascii="Times New Roman" w:hAnsi="Times New Roman"/>
                <w:sz w:val="24"/>
                <w:szCs w:val="24"/>
              </w:rPr>
              <w:t>Построения с помощью циркуля и линейки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E66E2E" w:rsidTr="00E66E2E">
        <w:tc>
          <w:tcPr>
            <w:tcW w:w="5353" w:type="dxa"/>
          </w:tcPr>
          <w:p w:rsidR="00E66E2E" w:rsidRPr="00E66E2E" w:rsidRDefault="00E66E2E" w:rsidP="00E6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134" w:type="dxa"/>
          </w:tcPr>
          <w:p w:rsidR="00E66E2E" w:rsidRPr="00E66E2E" w:rsidRDefault="00E66E2E" w:rsidP="00E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2E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</w:tbl>
    <w:p w:rsidR="00DC4C71" w:rsidRDefault="00DC4C71" w:rsidP="00DC4C71">
      <w:pPr>
        <w:jc w:val="center"/>
      </w:pPr>
    </w:p>
    <w:p w:rsidR="00413D30" w:rsidRDefault="00413D30" w:rsidP="00DC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413D30" w:rsidRDefault="00413D30" w:rsidP="00413D30">
      <w:pPr>
        <w:pStyle w:val="p6"/>
        <w:shd w:val="clear" w:color="auto" w:fill="FFFFFF"/>
        <w:jc w:val="both"/>
        <w:rPr>
          <w:color w:val="000000"/>
        </w:rPr>
      </w:pPr>
      <w:r>
        <w:rPr>
          <w:rStyle w:val="s4"/>
          <w:color w:val="000000"/>
        </w:rPr>
        <w:t>Промежуточная аттестация в школе подразделяется на:</w:t>
      </w:r>
    </w:p>
    <w:p w:rsidR="00413D30" w:rsidRDefault="00413D30" w:rsidP="00413D30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413D30" w:rsidRDefault="00413D30" w:rsidP="00413D30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триместровую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на основании текущей аттестации;</w:t>
      </w:r>
    </w:p>
    <w:p w:rsidR="00413D30" w:rsidRDefault="00413D30" w:rsidP="00413D30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>
        <w:rPr>
          <w:rStyle w:val="s7"/>
        </w:rPr>
        <w:t>​ </w:t>
      </w:r>
      <w:r>
        <w:rPr>
          <w:rStyle w:val="s7"/>
        </w:rPr>
        <w:sym w:font="Symbol" w:char="F0B7"/>
      </w:r>
      <w:r>
        <w:rPr>
          <w:rStyle w:val="s4"/>
          <w:color w:val="000000"/>
        </w:rPr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413D30" w:rsidRDefault="00413D30" w:rsidP="00DC4C71">
      <w:pPr>
        <w:jc w:val="center"/>
      </w:pPr>
    </w:p>
    <w:p w:rsidR="00413D30" w:rsidRPr="00413D30" w:rsidRDefault="00413D30" w:rsidP="00413D30">
      <w:pPr>
        <w:rPr>
          <w:rFonts w:ascii="Times New Roman" w:hAnsi="Times New Roman" w:cs="Times New Roman"/>
          <w:sz w:val="24"/>
          <w:szCs w:val="24"/>
        </w:rPr>
      </w:pPr>
      <w:r w:rsidRPr="00413D30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Стартовый контроль учащихся</w:t>
      </w:r>
      <w:r w:rsidRPr="00413D30">
        <w:rPr>
          <w:rStyle w:val="s4"/>
          <w:rFonts w:ascii="Times New Roman" w:hAnsi="Times New Roman" w:cs="Times New Roman"/>
          <w:color w:val="000000"/>
          <w:sz w:val="24"/>
          <w:szCs w:val="24"/>
        </w:rPr>
        <w:t> — процедура, проводимая в начале учебного года с целью определения степени сохранения учащимися учебного материала.</w:t>
      </w:r>
    </w:p>
    <w:p w:rsidR="00413D30" w:rsidRDefault="00413D30" w:rsidP="00413D30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Текущий контроль успеваемости</w:t>
      </w:r>
      <w:r>
        <w:rPr>
          <w:rStyle w:val="s4"/>
        </w:rPr>
        <w:t> 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</w:p>
    <w:p w:rsidR="00413D30" w:rsidRDefault="00413D30" w:rsidP="00413D30">
      <w:pPr>
        <w:pStyle w:val="p7"/>
        <w:shd w:val="clear" w:color="auto" w:fill="FFFFFF"/>
        <w:spacing w:after="288" w:afterAutospacing="0"/>
        <w:jc w:val="both"/>
        <w:rPr>
          <w:rStyle w:val="s4"/>
        </w:rPr>
      </w:pPr>
      <w:r>
        <w:rPr>
          <w:rStyle w:val="s3"/>
          <w:b/>
          <w:bCs/>
          <w:color w:val="000000"/>
        </w:rPr>
        <w:lastRenderedPageBreak/>
        <w:t>Периодический контроль</w:t>
      </w:r>
      <w:r>
        <w:rPr>
          <w:rStyle w:val="s4"/>
        </w:rPr>
        <w:t> — подразумевает проверку степени усвоения учащимися учебного материала по итогам изучения раздела или темы.</w:t>
      </w:r>
    </w:p>
    <w:p w:rsidR="00413064" w:rsidRDefault="00413064" w:rsidP="00413D30">
      <w:pPr>
        <w:pStyle w:val="p7"/>
        <w:shd w:val="clear" w:color="auto" w:fill="FFFFFF"/>
        <w:spacing w:after="288" w:afterAutospacing="0"/>
        <w:jc w:val="both"/>
        <w:rPr>
          <w:rStyle w:val="s4"/>
        </w:rPr>
      </w:pPr>
      <w:r w:rsidRPr="00413064">
        <w:rPr>
          <w:rStyle w:val="s4"/>
          <w:b/>
        </w:rPr>
        <w:t>Рубежный контроль</w:t>
      </w:r>
      <w:r>
        <w:rPr>
          <w:rStyle w:val="s4"/>
        </w:rPr>
        <w:t xml:space="preserve"> – проверка знаний учащихся за полугодие в виде административных контрольных работ.</w:t>
      </w:r>
    </w:p>
    <w:p w:rsidR="00413064" w:rsidRDefault="00413064" w:rsidP="00413D30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 w:rsidRPr="00413064">
        <w:rPr>
          <w:rStyle w:val="s4"/>
          <w:b/>
        </w:rPr>
        <w:t>Мониторинговые работы</w:t>
      </w:r>
      <w:r>
        <w:rPr>
          <w:rStyle w:val="s4"/>
        </w:rPr>
        <w:t xml:space="preserve"> (МКР, РКР).</w:t>
      </w:r>
    </w:p>
    <w:p w:rsidR="00413D30" w:rsidRPr="002D5E6E" w:rsidRDefault="00413D30" w:rsidP="00413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6E">
        <w:rPr>
          <w:rFonts w:ascii="Times New Roman" w:hAnsi="Times New Roman" w:cs="Times New Roman"/>
          <w:sz w:val="24"/>
          <w:szCs w:val="24"/>
        </w:rPr>
        <w:t>Контрольные работы по математике</w:t>
      </w:r>
    </w:p>
    <w:tbl>
      <w:tblPr>
        <w:tblStyle w:val="a8"/>
        <w:tblW w:w="0" w:type="auto"/>
        <w:tblInd w:w="1585" w:type="dxa"/>
        <w:tblLook w:val="04A0" w:firstRow="1" w:lastRow="0" w:firstColumn="1" w:lastColumn="0" w:noHBand="0" w:noVBand="1"/>
      </w:tblPr>
      <w:tblGrid>
        <w:gridCol w:w="1668"/>
        <w:gridCol w:w="2242"/>
        <w:gridCol w:w="2126"/>
      </w:tblGrid>
      <w:tr w:rsidR="00413D30" w:rsidRPr="002D5E6E" w:rsidTr="00CD67F2">
        <w:tc>
          <w:tcPr>
            <w:tcW w:w="1668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68" w:type="dxa"/>
            <w:gridSpan w:val="2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413D30" w:rsidRPr="002D5E6E" w:rsidTr="00CD67F2">
        <w:tc>
          <w:tcPr>
            <w:tcW w:w="1668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5 Б</w:t>
            </w:r>
          </w:p>
        </w:tc>
        <w:tc>
          <w:tcPr>
            <w:tcW w:w="4368" w:type="dxa"/>
            <w:gridSpan w:val="2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D30" w:rsidRPr="002D5E6E" w:rsidTr="00CD67F2">
        <w:tc>
          <w:tcPr>
            <w:tcW w:w="1668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 6 Б</w:t>
            </w:r>
          </w:p>
        </w:tc>
        <w:tc>
          <w:tcPr>
            <w:tcW w:w="4368" w:type="dxa"/>
            <w:gridSpan w:val="2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3D30" w:rsidRPr="002D5E6E" w:rsidTr="00CD67F2">
        <w:trPr>
          <w:trHeight w:val="104"/>
        </w:trPr>
        <w:tc>
          <w:tcPr>
            <w:tcW w:w="1668" w:type="dxa"/>
            <w:vMerge w:val="restart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 7 Б</w:t>
            </w: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D30" w:rsidRPr="002D5E6E" w:rsidTr="00CD67F2">
        <w:trPr>
          <w:trHeight w:val="103"/>
        </w:trPr>
        <w:tc>
          <w:tcPr>
            <w:tcW w:w="1668" w:type="dxa"/>
            <w:vMerge/>
          </w:tcPr>
          <w:p w:rsidR="00413D30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D30" w:rsidRPr="002D5E6E" w:rsidTr="00CD67F2">
        <w:trPr>
          <w:trHeight w:val="104"/>
        </w:trPr>
        <w:tc>
          <w:tcPr>
            <w:tcW w:w="1668" w:type="dxa"/>
            <w:vMerge w:val="restart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8 Б</w:t>
            </w: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D30" w:rsidRPr="002D5E6E" w:rsidTr="00CD67F2">
        <w:trPr>
          <w:trHeight w:val="103"/>
        </w:trPr>
        <w:tc>
          <w:tcPr>
            <w:tcW w:w="1668" w:type="dxa"/>
            <w:vMerge/>
          </w:tcPr>
          <w:p w:rsidR="00413D30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D30" w:rsidRPr="002D5E6E" w:rsidTr="00CD67F2">
        <w:trPr>
          <w:trHeight w:val="104"/>
        </w:trPr>
        <w:tc>
          <w:tcPr>
            <w:tcW w:w="1668" w:type="dxa"/>
            <w:vMerge w:val="restart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D30" w:rsidRPr="002D5E6E" w:rsidTr="00CD67F2">
        <w:trPr>
          <w:trHeight w:val="103"/>
        </w:trPr>
        <w:tc>
          <w:tcPr>
            <w:tcW w:w="1668" w:type="dxa"/>
            <w:vMerge/>
          </w:tcPr>
          <w:p w:rsidR="00413D30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413D30" w:rsidRPr="002D5E6E" w:rsidRDefault="00413D30" w:rsidP="00C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3D30" w:rsidRDefault="00413D30" w:rsidP="00DC4C71">
      <w:pPr>
        <w:jc w:val="center"/>
      </w:pPr>
    </w:p>
    <w:sectPr w:rsidR="00413D30" w:rsidSect="00E66E2E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4D8"/>
    <w:multiLevelType w:val="hybridMultilevel"/>
    <w:tmpl w:val="520A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0A95"/>
    <w:multiLevelType w:val="hybridMultilevel"/>
    <w:tmpl w:val="747C1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A2D"/>
    <w:rsid w:val="00074ACE"/>
    <w:rsid w:val="002A3F24"/>
    <w:rsid w:val="002C6A00"/>
    <w:rsid w:val="00413064"/>
    <w:rsid w:val="00413D30"/>
    <w:rsid w:val="00523E1B"/>
    <w:rsid w:val="00592A2D"/>
    <w:rsid w:val="008106C4"/>
    <w:rsid w:val="00A403D5"/>
    <w:rsid w:val="00D569E2"/>
    <w:rsid w:val="00DB5C0D"/>
    <w:rsid w:val="00DC4C71"/>
    <w:rsid w:val="00E66E2E"/>
    <w:rsid w:val="00EA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A2D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592A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592A2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592A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592A2D"/>
    <w:pPr>
      <w:widowControl w:val="0"/>
      <w:shd w:val="clear" w:color="auto" w:fill="FFFFFF"/>
      <w:spacing w:after="480" w:line="211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rsid w:val="00592A2D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92A2D"/>
    <w:rPr>
      <w:rFonts w:ascii="Segoe UI" w:hAnsi="Segoe UI" w:cs="Segoe UI"/>
      <w:b/>
      <w:bCs/>
      <w:sz w:val="16"/>
      <w:szCs w:val="16"/>
    </w:rPr>
  </w:style>
  <w:style w:type="paragraph" w:styleId="a6">
    <w:name w:val="No Spacing"/>
    <w:link w:val="a7"/>
    <w:uiPriority w:val="1"/>
    <w:qFormat/>
    <w:rsid w:val="00592A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92A2D"/>
    <w:rPr>
      <w:rFonts w:ascii="Calibri" w:eastAsia="Calibri" w:hAnsi="Calibri" w:cs="Times New Roman"/>
    </w:rPr>
  </w:style>
  <w:style w:type="table" w:customStyle="1" w:styleId="40">
    <w:name w:val="Сетка таблицы4"/>
    <w:basedOn w:val="a1"/>
    <w:uiPriority w:val="59"/>
    <w:rsid w:val="0059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9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4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13D30"/>
  </w:style>
  <w:style w:type="character" w:customStyle="1" w:styleId="s4">
    <w:name w:val="s4"/>
    <w:basedOn w:val="a0"/>
    <w:rsid w:val="00413D30"/>
  </w:style>
  <w:style w:type="paragraph" w:customStyle="1" w:styleId="p6">
    <w:name w:val="p6"/>
    <w:basedOn w:val="a"/>
    <w:rsid w:val="004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1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zamuvr</cp:lastModifiedBy>
  <cp:revision>8</cp:revision>
  <dcterms:created xsi:type="dcterms:W3CDTF">2018-11-24T11:24:00Z</dcterms:created>
  <dcterms:modified xsi:type="dcterms:W3CDTF">2019-10-31T11:53:00Z</dcterms:modified>
</cp:coreProperties>
</file>